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33" w:rsidRPr="00B81787" w:rsidRDefault="00990433" w:rsidP="007A4943">
      <w:pPr>
        <w:spacing w:after="0" w:line="240" w:lineRule="auto"/>
        <w:rPr>
          <w:rFonts w:ascii="Arial" w:hAnsi="Arial" w:cs="Arial"/>
          <w:b/>
          <w:i/>
          <w:sz w:val="24"/>
          <w:szCs w:val="24"/>
        </w:rPr>
      </w:pPr>
    </w:p>
    <w:p w:rsidR="007A4943" w:rsidRPr="00990433" w:rsidRDefault="007A4943" w:rsidP="007A4943">
      <w:pPr>
        <w:spacing w:after="0" w:line="240" w:lineRule="auto"/>
        <w:outlineLvl w:val="0"/>
        <w:rPr>
          <w:rFonts w:ascii="Arial" w:eastAsia="Times New Roman" w:hAnsi="Arial" w:cs="Arial"/>
          <w:bCs/>
          <w:kern w:val="28"/>
          <w:sz w:val="16"/>
          <w:szCs w:val="16"/>
          <w:lang w:val="en"/>
        </w:rPr>
      </w:pPr>
      <w:r w:rsidRPr="00990433">
        <w:rPr>
          <w:rFonts w:ascii="Arial" w:eastAsia="Times New Roman" w:hAnsi="Arial" w:cs="Arial"/>
          <w:b/>
          <w:spacing w:val="20"/>
          <w:kern w:val="28"/>
          <w:sz w:val="16"/>
          <w:szCs w:val="16"/>
          <w:u w:val="single"/>
          <w:lang w:val="en"/>
        </w:rPr>
        <w:t>FOR IMMEDIATE RELEASE</w:t>
      </w:r>
      <w:r w:rsidRPr="00990433">
        <w:rPr>
          <w:rFonts w:ascii="Arial" w:eastAsia="Times New Roman" w:hAnsi="Arial" w:cs="Arial"/>
          <w:b/>
          <w:color w:val="FF0000"/>
          <w:spacing w:val="20"/>
          <w:kern w:val="28"/>
          <w:sz w:val="16"/>
          <w:szCs w:val="16"/>
          <w:u w:val="single"/>
          <w:lang w:val="en"/>
        </w:rPr>
        <w:br/>
      </w:r>
      <w:r w:rsidRPr="00990433">
        <w:rPr>
          <w:rFonts w:ascii="Arial" w:eastAsia="Calibri" w:hAnsi="Arial" w:cs="Arial"/>
          <w:bCs/>
          <w:kern w:val="28"/>
          <w:sz w:val="16"/>
          <w:szCs w:val="16"/>
          <w:lang w:val="en"/>
        </w:rPr>
        <w:t>Media Contact • Jill E. Dunne</w:t>
      </w:r>
      <w:r w:rsidRPr="00990433">
        <w:rPr>
          <w:rFonts w:ascii="Arial" w:eastAsia="Times New Roman" w:hAnsi="Arial" w:cs="Arial"/>
          <w:bCs/>
          <w:kern w:val="28"/>
          <w:sz w:val="16"/>
          <w:szCs w:val="16"/>
          <w:lang w:val="en"/>
        </w:rPr>
        <w:t xml:space="preserve"> </w:t>
      </w:r>
      <w:r w:rsidRPr="00990433">
        <w:rPr>
          <w:rFonts w:ascii="Arial" w:eastAsia="Calibri" w:hAnsi="Arial" w:cs="Arial"/>
          <w:bCs/>
          <w:kern w:val="28"/>
          <w:sz w:val="16"/>
          <w:szCs w:val="16"/>
          <w:lang w:val="en"/>
        </w:rPr>
        <w:t xml:space="preserve">• </w:t>
      </w:r>
      <w:r w:rsidRPr="00990433">
        <w:rPr>
          <w:rFonts w:ascii="Arial" w:eastAsia="Times New Roman" w:hAnsi="Arial" w:cs="Arial"/>
          <w:bCs/>
          <w:kern w:val="28"/>
          <w:sz w:val="16"/>
          <w:szCs w:val="16"/>
          <w:lang w:val="en"/>
        </w:rPr>
        <w:t>Director of Marketing and Communications</w:t>
      </w:r>
    </w:p>
    <w:p w:rsidR="007A4943" w:rsidRPr="00990433" w:rsidRDefault="007A4943" w:rsidP="007A4943">
      <w:pPr>
        <w:tabs>
          <w:tab w:val="center" w:pos="4680"/>
          <w:tab w:val="right" w:pos="9360"/>
        </w:tabs>
        <w:spacing w:after="0" w:line="240" w:lineRule="auto"/>
        <w:rPr>
          <w:rFonts w:ascii="Arial" w:hAnsi="Arial" w:cs="Arial"/>
          <w:bCs/>
          <w:sz w:val="16"/>
          <w:szCs w:val="16"/>
        </w:rPr>
      </w:pPr>
      <w:r w:rsidRPr="00990433">
        <w:rPr>
          <w:rFonts w:ascii="Arial" w:hAnsi="Arial" w:cs="Arial"/>
          <w:bCs/>
          <w:sz w:val="16"/>
          <w:szCs w:val="16"/>
        </w:rPr>
        <w:t xml:space="preserve">513-639-2954 </w:t>
      </w:r>
      <w:r w:rsidRPr="00990433">
        <w:rPr>
          <w:rFonts w:ascii="Arial" w:hAnsi="Arial" w:cs="Arial"/>
          <w:b/>
          <w:bCs/>
          <w:sz w:val="16"/>
          <w:szCs w:val="16"/>
        </w:rPr>
        <w:t xml:space="preserve">•   </w:t>
      </w:r>
      <w:hyperlink r:id="rId7" w:history="1">
        <w:r w:rsidRPr="00990433">
          <w:rPr>
            <w:rFonts w:ascii="Arial" w:hAnsi="Arial" w:cs="Arial"/>
            <w:bCs/>
            <w:color w:val="0563C1" w:themeColor="hyperlink"/>
            <w:sz w:val="16"/>
            <w:szCs w:val="16"/>
            <w:u w:val="single"/>
          </w:rPr>
          <w:t>media@cincyart.org</w:t>
        </w:r>
      </w:hyperlink>
    </w:p>
    <w:p w:rsidR="007A4943" w:rsidRPr="00990433" w:rsidRDefault="007A4943" w:rsidP="007A4943">
      <w:pPr>
        <w:tabs>
          <w:tab w:val="center" w:pos="4680"/>
          <w:tab w:val="right" w:pos="9360"/>
        </w:tabs>
        <w:spacing w:after="0" w:line="240" w:lineRule="auto"/>
        <w:rPr>
          <w:rFonts w:ascii="Arial" w:hAnsi="Arial" w:cs="Arial"/>
          <w:sz w:val="16"/>
          <w:szCs w:val="16"/>
        </w:rPr>
      </w:pPr>
      <w:r w:rsidRPr="00990433">
        <w:rPr>
          <w:rFonts w:ascii="Arial" w:hAnsi="Arial" w:cs="Arial"/>
          <w:sz w:val="16"/>
          <w:szCs w:val="16"/>
        </w:rPr>
        <w:t>953 Eden Park Drive │Cincinnati, Ohio│45202</w:t>
      </w:r>
    </w:p>
    <w:p w:rsidR="007A4943" w:rsidRPr="00990433" w:rsidRDefault="007A4943" w:rsidP="007A4943">
      <w:pPr>
        <w:tabs>
          <w:tab w:val="center" w:pos="4680"/>
          <w:tab w:val="right" w:pos="9360"/>
        </w:tabs>
        <w:spacing w:after="0" w:line="240" w:lineRule="auto"/>
        <w:rPr>
          <w:rFonts w:ascii="Arial" w:hAnsi="Arial" w:cs="Arial"/>
          <w:sz w:val="16"/>
          <w:szCs w:val="16"/>
        </w:rPr>
      </w:pPr>
      <w:r w:rsidRPr="00990433">
        <w:rPr>
          <w:rFonts w:ascii="Arial" w:hAnsi="Arial" w:cs="Arial"/>
          <w:sz w:val="16"/>
          <w:szCs w:val="16"/>
        </w:rPr>
        <w:t>www.cincinnatiartmuseum.org</w:t>
      </w:r>
    </w:p>
    <w:p w:rsidR="007A4943" w:rsidRPr="00990433" w:rsidRDefault="007A4943" w:rsidP="007A4943">
      <w:pPr>
        <w:spacing w:after="0" w:line="240" w:lineRule="auto"/>
        <w:outlineLvl w:val="0"/>
        <w:rPr>
          <w:rFonts w:ascii="Arial" w:eastAsia="Times New Roman" w:hAnsi="Arial" w:cs="Arial"/>
          <w:b/>
          <w:color w:val="FF0000"/>
          <w:spacing w:val="20"/>
          <w:kern w:val="28"/>
          <w:sz w:val="16"/>
          <w:szCs w:val="16"/>
          <w:lang w:val="en"/>
        </w:rPr>
      </w:pPr>
      <w:r w:rsidRPr="00990433">
        <w:rPr>
          <w:rFonts w:ascii="Arial" w:eastAsia="Times New Roman" w:hAnsi="Arial" w:cs="Arial"/>
          <w:b/>
          <w:bCs/>
          <w:color w:val="FF0000"/>
          <w:spacing w:val="20"/>
          <w:kern w:val="28"/>
          <w:sz w:val="16"/>
          <w:szCs w:val="16"/>
          <w:lang w:val="en"/>
        </w:rPr>
        <w:t>*Images Available Upon Request</w:t>
      </w:r>
    </w:p>
    <w:p w:rsidR="007A4943" w:rsidRPr="00B81787" w:rsidRDefault="007A4943" w:rsidP="007A4943">
      <w:pPr>
        <w:spacing w:after="0" w:line="240" w:lineRule="auto"/>
        <w:rPr>
          <w:rFonts w:ascii="Arial" w:hAnsi="Arial" w:cs="Arial"/>
          <w:b/>
          <w:i/>
          <w:sz w:val="24"/>
          <w:szCs w:val="24"/>
        </w:rPr>
      </w:pPr>
    </w:p>
    <w:p w:rsidR="007D41BD" w:rsidRPr="007D41BD" w:rsidRDefault="007D41BD" w:rsidP="007D41BD">
      <w:pPr>
        <w:pStyle w:val="Heading1"/>
        <w:jc w:val="center"/>
        <w:rPr>
          <w:rFonts w:ascii="Arial" w:hAnsi="Arial" w:cs="Arial"/>
          <w:sz w:val="36"/>
          <w:szCs w:val="36"/>
        </w:rPr>
      </w:pPr>
      <w:r w:rsidRPr="007D41BD">
        <w:rPr>
          <w:rFonts w:ascii="Arial" w:hAnsi="Arial" w:cs="Arial"/>
          <w:sz w:val="36"/>
          <w:szCs w:val="36"/>
        </w:rPr>
        <w:t>Cincinnati Art Museum celebrates</w:t>
      </w:r>
      <w:r w:rsidR="009B266D">
        <w:rPr>
          <w:rFonts w:ascii="Arial" w:hAnsi="Arial" w:cs="Arial"/>
          <w:sz w:val="36"/>
          <w:szCs w:val="36"/>
        </w:rPr>
        <w:t xml:space="preserve"> </w:t>
      </w:r>
      <w:r w:rsidR="00EF4DCF">
        <w:rPr>
          <w:rFonts w:ascii="Arial" w:hAnsi="Arial" w:cs="Arial"/>
          <w:sz w:val="36"/>
          <w:szCs w:val="36"/>
        </w:rPr>
        <w:t>transformative Weisman gift of Japanese prints</w:t>
      </w:r>
    </w:p>
    <w:p w:rsidR="007D41BD" w:rsidRDefault="007D41BD" w:rsidP="007D41BD">
      <w:pPr>
        <w:spacing w:after="0" w:line="240" w:lineRule="auto"/>
        <w:rPr>
          <w:rFonts w:ascii="Arial" w:hAnsi="Arial" w:cs="Arial"/>
          <w:b/>
          <w:sz w:val="20"/>
          <w:szCs w:val="20"/>
        </w:rPr>
      </w:pPr>
    </w:p>
    <w:p w:rsidR="007D41BD" w:rsidRPr="007D41BD" w:rsidRDefault="007D41BD" w:rsidP="007D41BD">
      <w:pPr>
        <w:spacing w:after="0" w:line="240" w:lineRule="auto"/>
        <w:rPr>
          <w:rFonts w:ascii="Arial" w:hAnsi="Arial" w:cs="Arial"/>
          <w:sz w:val="20"/>
          <w:szCs w:val="20"/>
        </w:rPr>
      </w:pPr>
      <w:r w:rsidRPr="007D41BD">
        <w:rPr>
          <w:rFonts w:ascii="Arial" w:hAnsi="Arial" w:cs="Arial"/>
          <w:b/>
          <w:sz w:val="20"/>
          <w:szCs w:val="20"/>
        </w:rPr>
        <w:t>CINCINNATI —</w:t>
      </w:r>
      <w:r w:rsidRPr="007D41BD">
        <w:rPr>
          <w:rFonts w:ascii="Arial" w:hAnsi="Arial" w:cs="Arial"/>
          <w:sz w:val="20"/>
          <w:szCs w:val="20"/>
        </w:rPr>
        <w:t xml:space="preserve"> The Cincinnati Art Museum </w:t>
      </w:r>
      <w:r w:rsidR="00EF4DCF">
        <w:rPr>
          <w:rFonts w:ascii="Arial" w:hAnsi="Arial" w:cs="Arial"/>
          <w:sz w:val="20"/>
          <w:szCs w:val="20"/>
        </w:rPr>
        <w:t>has acquired</w:t>
      </w:r>
      <w:r w:rsidRPr="007D41BD">
        <w:rPr>
          <w:rFonts w:ascii="Arial" w:hAnsi="Arial" w:cs="Arial"/>
          <w:sz w:val="20"/>
          <w:szCs w:val="20"/>
        </w:rPr>
        <w:t xml:space="preserve"> </w:t>
      </w:r>
      <w:r w:rsidR="00EF4DCF">
        <w:rPr>
          <w:rFonts w:ascii="Arial" w:hAnsi="Arial" w:cs="Arial"/>
          <w:sz w:val="20"/>
          <w:szCs w:val="20"/>
        </w:rPr>
        <w:t xml:space="preserve">an extraordinary collection of </w:t>
      </w:r>
      <w:r w:rsidRPr="007D41BD">
        <w:rPr>
          <w:rFonts w:ascii="Arial" w:hAnsi="Arial" w:cs="Arial"/>
          <w:sz w:val="20"/>
          <w:szCs w:val="20"/>
        </w:rPr>
        <w:t xml:space="preserve">800 </w:t>
      </w:r>
      <w:r w:rsidR="00EF4DCF">
        <w:rPr>
          <w:rFonts w:ascii="Arial" w:hAnsi="Arial" w:cs="Arial"/>
          <w:sz w:val="20"/>
          <w:szCs w:val="20"/>
        </w:rPr>
        <w:t xml:space="preserve">rare </w:t>
      </w:r>
      <w:r w:rsidR="004373F2">
        <w:rPr>
          <w:rFonts w:ascii="Arial" w:hAnsi="Arial" w:cs="Arial"/>
          <w:sz w:val="20"/>
          <w:szCs w:val="20"/>
        </w:rPr>
        <w:br/>
      </w:r>
      <w:r w:rsidR="00EF4DCF">
        <w:rPr>
          <w:rFonts w:ascii="Arial" w:hAnsi="Arial" w:cs="Arial"/>
          <w:sz w:val="20"/>
          <w:szCs w:val="20"/>
        </w:rPr>
        <w:t>17</w:t>
      </w:r>
      <w:r w:rsidR="00EF4DCF" w:rsidRPr="00EF4DCF">
        <w:rPr>
          <w:rFonts w:ascii="Arial" w:hAnsi="Arial" w:cs="Arial"/>
          <w:sz w:val="20"/>
          <w:szCs w:val="20"/>
          <w:vertAlign w:val="superscript"/>
        </w:rPr>
        <w:t>th</w:t>
      </w:r>
      <w:r w:rsidR="0080215D">
        <w:rPr>
          <w:rFonts w:ascii="Arial" w:hAnsi="Arial" w:cs="Arial"/>
          <w:sz w:val="20"/>
          <w:szCs w:val="20"/>
        </w:rPr>
        <w:t>–</w:t>
      </w:r>
      <w:r w:rsidR="00EF4DCF">
        <w:rPr>
          <w:rFonts w:ascii="Arial" w:hAnsi="Arial" w:cs="Arial"/>
          <w:sz w:val="20"/>
          <w:szCs w:val="20"/>
        </w:rPr>
        <w:t>20</w:t>
      </w:r>
      <w:r w:rsidR="00EF4DCF" w:rsidRPr="00EF4DCF">
        <w:rPr>
          <w:rFonts w:ascii="Arial" w:hAnsi="Arial" w:cs="Arial"/>
          <w:sz w:val="20"/>
          <w:szCs w:val="20"/>
          <w:vertAlign w:val="superscript"/>
        </w:rPr>
        <w:t>th</w:t>
      </w:r>
      <w:r w:rsidR="00EF4DCF">
        <w:rPr>
          <w:rFonts w:ascii="Arial" w:hAnsi="Arial" w:cs="Arial"/>
          <w:sz w:val="20"/>
          <w:szCs w:val="20"/>
        </w:rPr>
        <w:t xml:space="preserve"> century Japanese prints </w:t>
      </w:r>
      <w:r w:rsidRPr="007D41BD">
        <w:rPr>
          <w:rFonts w:ascii="Arial" w:hAnsi="Arial" w:cs="Arial"/>
          <w:sz w:val="20"/>
          <w:szCs w:val="20"/>
        </w:rPr>
        <w:t>from the late Joel Weisman and his wife Bernice</w:t>
      </w:r>
      <w:r w:rsidR="00EF4DCF">
        <w:rPr>
          <w:rFonts w:ascii="Arial" w:hAnsi="Arial" w:cs="Arial"/>
          <w:sz w:val="20"/>
          <w:szCs w:val="20"/>
        </w:rPr>
        <w:t xml:space="preserve"> Weisman</w:t>
      </w:r>
      <w:r w:rsidRPr="007D41BD">
        <w:rPr>
          <w:rFonts w:ascii="Arial" w:hAnsi="Arial" w:cs="Arial"/>
          <w:sz w:val="20"/>
          <w:szCs w:val="20"/>
        </w:rPr>
        <w:t xml:space="preserve">. </w:t>
      </w:r>
      <w:r>
        <w:rPr>
          <w:rFonts w:ascii="Arial" w:hAnsi="Arial" w:cs="Arial"/>
          <w:sz w:val="20"/>
          <w:szCs w:val="20"/>
        </w:rPr>
        <w:t>Announced a</w:t>
      </w:r>
      <w:r w:rsidR="00EF4DCF">
        <w:rPr>
          <w:rFonts w:ascii="Arial" w:hAnsi="Arial" w:cs="Arial"/>
          <w:sz w:val="20"/>
          <w:szCs w:val="20"/>
        </w:rPr>
        <w:t xml:space="preserve">t a museum donor event on Jan. 11, the Weisman gift is one of the largest </w:t>
      </w:r>
      <w:r>
        <w:rPr>
          <w:rFonts w:ascii="Arial" w:hAnsi="Arial" w:cs="Arial"/>
          <w:sz w:val="20"/>
          <w:szCs w:val="20"/>
        </w:rPr>
        <w:t xml:space="preserve">permanent collection </w:t>
      </w:r>
      <w:r w:rsidR="00EF4DCF">
        <w:rPr>
          <w:rFonts w:ascii="Arial" w:hAnsi="Arial" w:cs="Arial"/>
          <w:sz w:val="20"/>
          <w:szCs w:val="20"/>
        </w:rPr>
        <w:t>additions</w:t>
      </w:r>
      <w:r>
        <w:rPr>
          <w:rFonts w:ascii="Arial" w:hAnsi="Arial" w:cs="Arial"/>
          <w:sz w:val="20"/>
          <w:szCs w:val="20"/>
        </w:rPr>
        <w:t xml:space="preserve"> in the mu</w:t>
      </w:r>
      <w:r w:rsidR="00EF4DCF">
        <w:rPr>
          <w:rFonts w:ascii="Arial" w:hAnsi="Arial" w:cs="Arial"/>
          <w:sz w:val="20"/>
          <w:szCs w:val="20"/>
        </w:rPr>
        <w:t>seum’s history.</w:t>
      </w:r>
    </w:p>
    <w:p w:rsidR="007D41BD" w:rsidRPr="007D41BD" w:rsidRDefault="007D41BD" w:rsidP="007D41BD">
      <w:pPr>
        <w:tabs>
          <w:tab w:val="left" w:pos="2385"/>
        </w:tabs>
        <w:spacing w:after="0" w:line="240" w:lineRule="auto"/>
        <w:rPr>
          <w:rFonts w:ascii="Arial" w:hAnsi="Arial" w:cs="Arial"/>
          <w:sz w:val="20"/>
          <w:szCs w:val="20"/>
        </w:rPr>
      </w:pPr>
    </w:p>
    <w:p w:rsidR="007D41BD" w:rsidRPr="007D41BD" w:rsidRDefault="00EF4DCF" w:rsidP="007D41BD">
      <w:pPr>
        <w:spacing w:after="0" w:line="240" w:lineRule="auto"/>
        <w:rPr>
          <w:rFonts w:ascii="Arial" w:hAnsi="Arial" w:cs="Arial"/>
          <w:iCs/>
          <w:sz w:val="20"/>
          <w:szCs w:val="20"/>
        </w:rPr>
      </w:pPr>
      <w:r>
        <w:rPr>
          <w:rFonts w:ascii="Arial" w:hAnsi="Arial" w:cs="Arial"/>
          <w:iCs/>
          <w:sz w:val="20"/>
          <w:szCs w:val="20"/>
        </w:rPr>
        <w:t>The Weisman acquisition</w:t>
      </w:r>
      <w:r w:rsidR="002A7944">
        <w:rPr>
          <w:rFonts w:ascii="Arial" w:hAnsi="Arial" w:cs="Arial"/>
          <w:iCs/>
          <w:sz w:val="20"/>
          <w:szCs w:val="20"/>
        </w:rPr>
        <w:t xml:space="preserve"> </w:t>
      </w:r>
      <w:r>
        <w:rPr>
          <w:rFonts w:ascii="Arial" w:hAnsi="Arial" w:cs="Arial"/>
          <w:iCs/>
          <w:sz w:val="20"/>
          <w:szCs w:val="20"/>
        </w:rPr>
        <w:t>further strengthens the museum’s Japanese holdings and represents</w:t>
      </w:r>
      <w:r w:rsidR="002A7944" w:rsidRPr="007D41BD">
        <w:rPr>
          <w:rFonts w:ascii="Arial" w:hAnsi="Arial" w:cs="Arial"/>
          <w:iCs/>
          <w:sz w:val="20"/>
          <w:szCs w:val="20"/>
        </w:rPr>
        <w:t xml:space="preserve"> a broad spectrum of artists </w:t>
      </w:r>
      <w:r>
        <w:rPr>
          <w:rFonts w:ascii="Arial" w:hAnsi="Arial" w:cs="Arial"/>
          <w:iCs/>
          <w:sz w:val="20"/>
          <w:szCs w:val="20"/>
        </w:rPr>
        <w:t>across the history of</w:t>
      </w:r>
      <w:r w:rsidR="002A7944" w:rsidRPr="007D41BD">
        <w:rPr>
          <w:rFonts w:ascii="Arial" w:hAnsi="Arial" w:cs="Arial"/>
          <w:iCs/>
          <w:sz w:val="20"/>
          <w:szCs w:val="20"/>
        </w:rPr>
        <w:t xml:space="preserve"> Japanese printmaking. </w:t>
      </w:r>
      <w:r w:rsidR="007D41BD" w:rsidRPr="007D41BD">
        <w:rPr>
          <w:rFonts w:ascii="Arial" w:hAnsi="Arial" w:cs="Arial"/>
          <w:sz w:val="20"/>
          <w:szCs w:val="20"/>
        </w:rPr>
        <w:t>The collection spans four centuries</w:t>
      </w:r>
      <w:r w:rsidR="00BB36B7">
        <w:rPr>
          <w:rFonts w:ascii="Arial" w:hAnsi="Arial" w:cs="Arial"/>
          <w:sz w:val="20"/>
          <w:szCs w:val="20"/>
        </w:rPr>
        <w:t xml:space="preserve"> and includes </w:t>
      </w:r>
      <w:r w:rsidR="003958EA" w:rsidRPr="007D41BD">
        <w:rPr>
          <w:rFonts w:ascii="Arial" w:hAnsi="Arial" w:cs="Arial"/>
          <w:sz w:val="20"/>
          <w:szCs w:val="20"/>
        </w:rPr>
        <w:t xml:space="preserve">colorful </w:t>
      </w:r>
      <w:r w:rsidR="003958EA">
        <w:rPr>
          <w:rFonts w:ascii="Arial" w:hAnsi="Arial" w:cs="Arial"/>
          <w:sz w:val="20"/>
          <w:szCs w:val="20"/>
        </w:rPr>
        <w:t>Edo and Osaka</w:t>
      </w:r>
      <w:r w:rsidR="007D41BD" w:rsidRPr="007D41BD">
        <w:rPr>
          <w:rFonts w:ascii="Arial" w:hAnsi="Arial" w:cs="Arial"/>
          <w:sz w:val="20"/>
          <w:szCs w:val="20"/>
        </w:rPr>
        <w:t xml:space="preserve"> </w:t>
      </w:r>
      <w:r w:rsidR="00093D10">
        <w:rPr>
          <w:rFonts w:ascii="Arial" w:hAnsi="Arial" w:cs="Arial"/>
          <w:i/>
          <w:sz w:val="20"/>
          <w:szCs w:val="20"/>
        </w:rPr>
        <w:t>ukiyo</w:t>
      </w:r>
      <w:r w:rsidR="007D41BD" w:rsidRPr="007D41BD">
        <w:rPr>
          <w:rFonts w:ascii="Arial" w:hAnsi="Arial" w:cs="Arial"/>
          <w:i/>
          <w:sz w:val="20"/>
          <w:szCs w:val="20"/>
        </w:rPr>
        <w:t>-e</w:t>
      </w:r>
      <w:r w:rsidR="007D41BD" w:rsidRPr="007D41BD">
        <w:rPr>
          <w:rFonts w:ascii="Arial" w:hAnsi="Arial" w:cs="Arial"/>
          <w:sz w:val="20"/>
          <w:szCs w:val="20"/>
        </w:rPr>
        <w:t xml:space="preserve"> woodcuts, </w:t>
      </w:r>
      <w:r w:rsidR="007D41BD" w:rsidRPr="007D41BD">
        <w:rPr>
          <w:rFonts w:ascii="Arial" w:hAnsi="Arial" w:cs="Arial"/>
          <w:i/>
          <w:sz w:val="20"/>
          <w:szCs w:val="20"/>
        </w:rPr>
        <w:t xml:space="preserve">shin </w:t>
      </w:r>
      <w:proofErr w:type="spellStart"/>
      <w:r w:rsidR="007D41BD" w:rsidRPr="007D41BD">
        <w:rPr>
          <w:rFonts w:ascii="Arial" w:hAnsi="Arial" w:cs="Arial"/>
          <w:i/>
          <w:sz w:val="20"/>
          <w:szCs w:val="20"/>
        </w:rPr>
        <w:t>hanga</w:t>
      </w:r>
      <w:proofErr w:type="spellEnd"/>
      <w:r w:rsidR="007D41BD" w:rsidRPr="007D41BD">
        <w:rPr>
          <w:rFonts w:ascii="Arial" w:hAnsi="Arial" w:cs="Arial"/>
          <w:i/>
          <w:sz w:val="20"/>
          <w:szCs w:val="20"/>
        </w:rPr>
        <w:t xml:space="preserve"> </w:t>
      </w:r>
      <w:r w:rsidR="007D41BD" w:rsidRPr="007D41BD">
        <w:rPr>
          <w:rFonts w:ascii="Arial" w:hAnsi="Arial" w:cs="Arial"/>
          <w:sz w:val="20"/>
          <w:szCs w:val="20"/>
        </w:rPr>
        <w:t xml:space="preserve">(new prints) and </w:t>
      </w:r>
      <w:proofErr w:type="spellStart"/>
      <w:r w:rsidR="007D41BD" w:rsidRPr="007D41BD">
        <w:rPr>
          <w:rFonts w:ascii="Arial" w:hAnsi="Arial" w:cs="Arial"/>
          <w:i/>
          <w:iCs/>
          <w:sz w:val="20"/>
          <w:szCs w:val="20"/>
        </w:rPr>
        <w:t>sōsaku</w:t>
      </w:r>
      <w:proofErr w:type="spellEnd"/>
      <w:r w:rsidR="007D41BD" w:rsidRPr="007D41BD">
        <w:rPr>
          <w:rFonts w:ascii="Arial" w:hAnsi="Arial" w:cs="Arial"/>
          <w:i/>
          <w:iCs/>
          <w:sz w:val="20"/>
          <w:szCs w:val="20"/>
        </w:rPr>
        <w:t xml:space="preserve"> </w:t>
      </w:r>
      <w:proofErr w:type="spellStart"/>
      <w:r w:rsidR="007D41BD" w:rsidRPr="007D41BD">
        <w:rPr>
          <w:rFonts w:ascii="Arial" w:hAnsi="Arial" w:cs="Arial"/>
          <w:i/>
          <w:iCs/>
          <w:sz w:val="20"/>
          <w:szCs w:val="20"/>
        </w:rPr>
        <w:t>hanga</w:t>
      </w:r>
      <w:proofErr w:type="spellEnd"/>
      <w:r w:rsidR="007D41BD" w:rsidRPr="007D41BD">
        <w:rPr>
          <w:rFonts w:ascii="Arial" w:hAnsi="Arial" w:cs="Arial"/>
          <w:i/>
          <w:iCs/>
          <w:sz w:val="20"/>
          <w:szCs w:val="20"/>
        </w:rPr>
        <w:t xml:space="preserve"> </w:t>
      </w:r>
      <w:r w:rsidR="007D41BD" w:rsidRPr="007D41BD">
        <w:rPr>
          <w:rFonts w:ascii="Arial" w:hAnsi="Arial" w:cs="Arial"/>
          <w:iCs/>
          <w:sz w:val="20"/>
          <w:szCs w:val="20"/>
        </w:rPr>
        <w:t xml:space="preserve">(creative prints). Thematically, the prints represent fine examples of </w:t>
      </w:r>
      <w:proofErr w:type="spellStart"/>
      <w:r w:rsidR="007D41BD" w:rsidRPr="007D41BD">
        <w:rPr>
          <w:rFonts w:ascii="Arial" w:hAnsi="Arial" w:cs="Arial"/>
          <w:i/>
          <w:iCs/>
          <w:sz w:val="20"/>
          <w:szCs w:val="20"/>
        </w:rPr>
        <w:t>bijinga</w:t>
      </w:r>
      <w:proofErr w:type="spellEnd"/>
      <w:r w:rsidR="007D41BD" w:rsidRPr="007D41BD">
        <w:rPr>
          <w:rFonts w:ascii="Arial" w:hAnsi="Arial" w:cs="Arial"/>
          <w:i/>
          <w:iCs/>
          <w:sz w:val="20"/>
          <w:szCs w:val="20"/>
        </w:rPr>
        <w:t xml:space="preserve"> </w:t>
      </w:r>
      <w:r w:rsidR="007D41BD" w:rsidRPr="007D41BD">
        <w:rPr>
          <w:rFonts w:ascii="Arial" w:hAnsi="Arial" w:cs="Arial"/>
          <w:iCs/>
          <w:sz w:val="20"/>
          <w:szCs w:val="20"/>
        </w:rPr>
        <w:t xml:space="preserve">or beautiful women, theatrical prints of actors, literature and legend, landscape, bird prints and </w:t>
      </w:r>
      <w:proofErr w:type="spellStart"/>
      <w:r w:rsidR="007D41BD" w:rsidRPr="007D41BD">
        <w:rPr>
          <w:rFonts w:ascii="Arial" w:hAnsi="Arial" w:cs="Arial"/>
          <w:iCs/>
          <w:sz w:val="20"/>
          <w:szCs w:val="20"/>
        </w:rPr>
        <w:t>surimono</w:t>
      </w:r>
      <w:proofErr w:type="spellEnd"/>
      <w:r w:rsidR="007D41BD" w:rsidRPr="007D41BD">
        <w:rPr>
          <w:rFonts w:ascii="Arial" w:hAnsi="Arial" w:cs="Arial"/>
          <w:iCs/>
          <w:sz w:val="20"/>
          <w:szCs w:val="20"/>
        </w:rPr>
        <w:t xml:space="preserve"> (privately printed prints). </w:t>
      </w:r>
    </w:p>
    <w:p w:rsidR="007D41BD" w:rsidRPr="007D41BD" w:rsidRDefault="007D41BD" w:rsidP="007D41BD">
      <w:pPr>
        <w:spacing w:after="0" w:line="240" w:lineRule="auto"/>
        <w:rPr>
          <w:rFonts w:ascii="Arial" w:hAnsi="Arial" w:cs="Arial"/>
          <w:iCs/>
          <w:sz w:val="20"/>
          <w:szCs w:val="20"/>
        </w:rPr>
      </w:pPr>
    </w:p>
    <w:p w:rsidR="00FC7FCA" w:rsidRPr="007D41BD" w:rsidRDefault="00BB36B7" w:rsidP="007D41BD">
      <w:pPr>
        <w:spacing w:after="0" w:line="240" w:lineRule="auto"/>
        <w:rPr>
          <w:rFonts w:ascii="Arial" w:hAnsi="Arial" w:cs="Arial"/>
          <w:iCs/>
          <w:sz w:val="20"/>
          <w:szCs w:val="20"/>
        </w:rPr>
      </w:pPr>
      <w:r>
        <w:rPr>
          <w:rFonts w:ascii="Arial" w:hAnsi="Arial" w:cs="Arial"/>
          <w:iCs/>
          <w:sz w:val="20"/>
          <w:szCs w:val="20"/>
        </w:rPr>
        <w:t>Selections from the Weisman</w:t>
      </w:r>
      <w:r w:rsidR="007D41BD" w:rsidRPr="007D41BD">
        <w:rPr>
          <w:rFonts w:ascii="Arial" w:hAnsi="Arial" w:cs="Arial"/>
          <w:iCs/>
          <w:sz w:val="20"/>
          <w:szCs w:val="20"/>
        </w:rPr>
        <w:t xml:space="preserve"> collection will</w:t>
      </w:r>
      <w:r>
        <w:rPr>
          <w:rFonts w:ascii="Arial" w:hAnsi="Arial" w:cs="Arial"/>
          <w:iCs/>
          <w:sz w:val="20"/>
          <w:szCs w:val="20"/>
        </w:rPr>
        <w:t xml:space="preserve"> </w:t>
      </w:r>
      <w:r w:rsidR="007D41BD" w:rsidRPr="007D41BD">
        <w:rPr>
          <w:rFonts w:ascii="Arial" w:hAnsi="Arial" w:cs="Arial"/>
          <w:iCs/>
          <w:sz w:val="20"/>
          <w:szCs w:val="20"/>
        </w:rPr>
        <w:t xml:space="preserve">be featured in the upcoming special exhibition </w:t>
      </w:r>
      <w:r w:rsidR="007D41BD" w:rsidRPr="007D41BD">
        <w:rPr>
          <w:rFonts w:ascii="Arial" w:hAnsi="Arial" w:cs="Arial"/>
          <w:i/>
          <w:iCs/>
          <w:sz w:val="20"/>
          <w:szCs w:val="20"/>
        </w:rPr>
        <w:t>Dressed to Kill: Japanese Arms &amp; Armor</w:t>
      </w:r>
      <w:r w:rsidR="007D41BD" w:rsidRPr="007D41BD">
        <w:rPr>
          <w:rFonts w:ascii="Arial" w:hAnsi="Arial" w:cs="Arial"/>
          <w:iCs/>
          <w:sz w:val="20"/>
          <w:szCs w:val="20"/>
        </w:rPr>
        <w:t xml:space="preserve">. </w:t>
      </w:r>
      <w:r w:rsidR="004A27C4">
        <w:rPr>
          <w:rFonts w:ascii="Arial" w:hAnsi="Arial" w:cs="Arial"/>
          <w:iCs/>
          <w:sz w:val="20"/>
          <w:szCs w:val="20"/>
        </w:rPr>
        <w:t xml:space="preserve">In 2006, </w:t>
      </w:r>
      <w:r w:rsidR="009B266D">
        <w:rPr>
          <w:rFonts w:ascii="Arial" w:hAnsi="Arial" w:cs="Arial"/>
          <w:iCs/>
          <w:sz w:val="20"/>
          <w:szCs w:val="20"/>
        </w:rPr>
        <w:t xml:space="preserve">the </w:t>
      </w:r>
      <w:proofErr w:type="spellStart"/>
      <w:r w:rsidR="009B266D">
        <w:rPr>
          <w:rFonts w:ascii="Arial" w:hAnsi="Arial" w:cs="Arial"/>
          <w:iCs/>
          <w:sz w:val="20"/>
          <w:szCs w:val="20"/>
        </w:rPr>
        <w:t>Weismans</w:t>
      </w:r>
      <w:proofErr w:type="spellEnd"/>
      <w:r w:rsidR="004A27C4">
        <w:rPr>
          <w:rFonts w:ascii="Arial" w:hAnsi="Arial" w:cs="Arial"/>
          <w:iCs/>
          <w:sz w:val="20"/>
          <w:szCs w:val="20"/>
        </w:rPr>
        <w:t xml:space="preserve"> donated 82 prints</w:t>
      </w:r>
      <w:r w:rsidR="00FC7FCA">
        <w:rPr>
          <w:rFonts w:ascii="Arial" w:hAnsi="Arial" w:cs="Arial"/>
          <w:iCs/>
          <w:sz w:val="20"/>
          <w:szCs w:val="20"/>
        </w:rPr>
        <w:t>,</w:t>
      </w:r>
      <w:r w:rsidR="009B266D">
        <w:rPr>
          <w:rFonts w:ascii="Arial" w:hAnsi="Arial" w:cs="Arial"/>
          <w:iCs/>
          <w:sz w:val="20"/>
          <w:szCs w:val="20"/>
        </w:rPr>
        <w:t xml:space="preserve"> </w:t>
      </w:r>
      <w:r w:rsidR="004A27C4">
        <w:rPr>
          <w:rFonts w:ascii="Arial" w:hAnsi="Arial" w:cs="Arial"/>
          <w:iCs/>
          <w:sz w:val="20"/>
          <w:szCs w:val="20"/>
        </w:rPr>
        <w:t xml:space="preserve">which were featured in the exhibition </w:t>
      </w:r>
      <w:r w:rsidR="004A27C4" w:rsidRPr="004A27C4">
        <w:rPr>
          <w:rFonts w:ascii="Arial" w:hAnsi="Arial" w:cs="Arial"/>
          <w:i/>
          <w:iCs/>
          <w:sz w:val="20"/>
          <w:szCs w:val="20"/>
        </w:rPr>
        <w:t>Public Spectacles, Personal Pleasures: Four Centuries of Japanese Prints from a Cincinnati Collection</w:t>
      </w:r>
      <w:r w:rsidR="004A27C4">
        <w:rPr>
          <w:rFonts w:ascii="Arial" w:hAnsi="Arial" w:cs="Arial"/>
          <w:iCs/>
          <w:sz w:val="20"/>
          <w:szCs w:val="20"/>
        </w:rPr>
        <w:t>.</w:t>
      </w:r>
      <w:r w:rsidR="00FC7FCA">
        <w:rPr>
          <w:rFonts w:ascii="Arial" w:hAnsi="Arial" w:cs="Arial"/>
          <w:iCs/>
          <w:sz w:val="20"/>
          <w:szCs w:val="20"/>
        </w:rPr>
        <w:t xml:space="preserve"> </w:t>
      </w:r>
    </w:p>
    <w:p w:rsidR="007D41BD" w:rsidRPr="007D41BD" w:rsidRDefault="007D41BD" w:rsidP="007D41BD">
      <w:pPr>
        <w:spacing w:after="0" w:line="240" w:lineRule="auto"/>
        <w:rPr>
          <w:rFonts w:ascii="Arial" w:hAnsi="Arial" w:cs="Arial"/>
          <w:iCs/>
          <w:sz w:val="20"/>
          <w:szCs w:val="20"/>
        </w:rPr>
      </w:pPr>
    </w:p>
    <w:p w:rsidR="007D41BD" w:rsidRPr="007D41BD" w:rsidRDefault="007D41BD" w:rsidP="007D41BD">
      <w:pPr>
        <w:spacing w:after="0" w:line="240" w:lineRule="auto"/>
        <w:rPr>
          <w:rFonts w:ascii="Arial" w:hAnsi="Arial" w:cs="Arial"/>
          <w:iCs/>
          <w:sz w:val="20"/>
          <w:szCs w:val="20"/>
        </w:rPr>
      </w:pPr>
      <w:r w:rsidRPr="007D41BD">
        <w:rPr>
          <w:rFonts w:ascii="Arial" w:hAnsi="Arial" w:cs="Arial"/>
          <w:iCs/>
          <w:sz w:val="20"/>
          <w:szCs w:val="20"/>
        </w:rPr>
        <w:t xml:space="preserve">The </w:t>
      </w:r>
      <w:proofErr w:type="spellStart"/>
      <w:r w:rsidRPr="007D41BD">
        <w:rPr>
          <w:rFonts w:ascii="Arial" w:hAnsi="Arial" w:cs="Arial"/>
          <w:iCs/>
          <w:sz w:val="20"/>
          <w:szCs w:val="20"/>
        </w:rPr>
        <w:t>Weismans</w:t>
      </w:r>
      <w:proofErr w:type="spellEnd"/>
      <w:r w:rsidRPr="007D41BD">
        <w:rPr>
          <w:rFonts w:ascii="Arial" w:hAnsi="Arial" w:cs="Arial"/>
          <w:iCs/>
          <w:sz w:val="20"/>
          <w:szCs w:val="20"/>
        </w:rPr>
        <w:t xml:space="preserve"> began coll</w:t>
      </w:r>
      <w:r w:rsidR="00BB36B7">
        <w:rPr>
          <w:rFonts w:ascii="Arial" w:hAnsi="Arial" w:cs="Arial"/>
          <w:iCs/>
          <w:sz w:val="20"/>
          <w:szCs w:val="20"/>
        </w:rPr>
        <w:t>ecting Japanese prints in 1956. Over a lifetime</w:t>
      </w:r>
      <w:r w:rsidRPr="007D41BD">
        <w:rPr>
          <w:rFonts w:ascii="Arial" w:hAnsi="Arial" w:cs="Arial"/>
          <w:iCs/>
          <w:sz w:val="20"/>
          <w:szCs w:val="20"/>
        </w:rPr>
        <w:t xml:space="preserve">, the couple established a comprehensive collection as a promised bequest to the Cincinnati Art Museum. Joel, who passed away in April 2016, focused on collecting to showcase the historical development of the prints. Bernice, a 30-year </w:t>
      </w:r>
      <w:r>
        <w:rPr>
          <w:rFonts w:ascii="Arial" w:hAnsi="Arial" w:cs="Arial"/>
          <w:iCs/>
          <w:sz w:val="20"/>
          <w:szCs w:val="20"/>
        </w:rPr>
        <w:t>m</w:t>
      </w:r>
      <w:r w:rsidRPr="007D41BD">
        <w:rPr>
          <w:rFonts w:ascii="Arial" w:hAnsi="Arial" w:cs="Arial"/>
          <w:iCs/>
          <w:sz w:val="20"/>
          <w:szCs w:val="20"/>
        </w:rPr>
        <w:t xml:space="preserve">useum volunteer, </w:t>
      </w:r>
      <w:r w:rsidR="00FB2690">
        <w:rPr>
          <w:rFonts w:ascii="Arial" w:hAnsi="Arial" w:cs="Arial"/>
          <w:iCs/>
          <w:sz w:val="20"/>
          <w:szCs w:val="20"/>
        </w:rPr>
        <w:t>explored the tradition of cats in 17</w:t>
      </w:r>
      <w:r w:rsidR="00FB2690" w:rsidRPr="00FB2690">
        <w:rPr>
          <w:rFonts w:ascii="Arial" w:hAnsi="Arial" w:cs="Arial"/>
          <w:iCs/>
          <w:sz w:val="20"/>
          <w:szCs w:val="20"/>
          <w:vertAlign w:val="superscript"/>
        </w:rPr>
        <w:t>th</w:t>
      </w:r>
      <w:r w:rsidR="004373F2">
        <w:rPr>
          <w:rFonts w:ascii="Arial" w:hAnsi="Arial" w:cs="Arial"/>
          <w:iCs/>
          <w:sz w:val="20"/>
          <w:szCs w:val="20"/>
        </w:rPr>
        <w:t>–</w:t>
      </w:r>
      <w:r w:rsidR="00FB2690">
        <w:rPr>
          <w:rFonts w:ascii="Arial" w:hAnsi="Arial" w:cs="Arial"/>
          <w:iCs/>
          <w:sz w:val="20"/>
          <w:szCs w:val="20"/>
        </w:rPr>
        <w:t>20</w:t>
      </w:r>
      <w:r w:rsidR="00FB2690" w:rsidRPr="00FB2690">
        <w:rPr>
          <w:rFonts w:ascii="Arial" w:hAnsi="Arial" w:cs="Arial"/>
          <w:iCs/>
          <w:sz w:val="20"/>
          <w:szCs w:val="20"/>
          <w:vertAlign w:val="superscript"/>
        </w:rPr>
        <w:t>th</w:t>
      </w:r>
      <w:r w:rsidR="00FB2690">
        <w:rPr>
          <w:rFonts w:ascii="Arial" w:hAnsi="Arial" w:cs="Arial"/>
          <w:iCs/>
          <w:sz w:val="20"/>
          <w:szCs w:val="20"/>
        </w:rPr>
        <w:t xml:space="preserve"> century Japanese printmaking.</w:t>
      </w:r>
    </w:p>
    <w:p w:rsidR="007D41BD" w:rsidRPr="007D41BD" w:rsidRDefault="007D41BD" w:rsidP="007D41BD">
      <w:pPr>
        <w:spacing w:after="0" w:line="240" w:lineRule="auto"/>
        <w:rPr>
          <w:rFonts w:ascii="Arial" w:hAnsi="Arial" w:cs="Arial"/>
          <w:iCs/>
          <w:sz w:val="20"/>
          <w:szCs w:val="20"/>
        </w:rPr>
      </w:pPr>
    </w:p>
    <w:p w:rsidR="009B266D" w:rsidRDefault="009B266D" w:rsidP="009B266D">
      <w:pPr>
        <w:spacing w:after="0" w:line="240" w:lineRule="auto"/>
        <w:rPr>
          <w:rFonts w:ascii="Arial" w:hAnsi="Arial" w:cs="Arial"/>
          <w:iCs/>
          <w:sz w:val="20"/>
          <w:szCs w:val="20"/>
        </w:rPr>
      </w:pPr>
      <w:r>
        <w:rPr>
          <w:rFonts w:ascii="Arial" w:hAnsi="Arial" w:cs="Arial"/>
          <w:iCs/>
          <w:sz w:val="20"/>
          <w:szCs w:val="20"/>
        </w:rPr>
        <w:t>For Bernice, amassi</w:t>
      </w:r>
      <w:r w:rsidR="00F74708">
        <w:rPr>
          <w:rFonts w:ascii="Arial" w:hAnsi="Arial" w:cs="Arial"/>
          <w:iCs/>
          <w:sz w:val="20"/>
          <w:szCs w:val="20"/>
        </w:rPr>
        <w:t>ng the collection has been a joy and an ongoing adventure</w:t>
      </w:r>
      <w:r>
        <w:rPr>
          <w:rFonts w:ascii="Arial" w:hAnsi="Arial" w:cs="Arial"/>
          <w:iCs/>
          <w:sz w:val="20"/>
          <w:szCs w:val="20"/>
        </w:rPr>
        <w:t>. “Collecting led us into a culture that we knew little about when we began. Discovering new facts and insights over the year</w:t>
      </w:r>
      <w:r w:rsidR="00BD15D9">
        <w:rPr>
          <w:rFonts w:ascii="Arial" w:hAnsi="Arial" w:cs="Arial"/>
          <w:iCs/>
          <w:sz w:val="20"/>
          <w:szCs w:val="20"/>
        </w:rPr>
        <w:t>s has been incredibly rewarding,</w:t>
      </w:r>
      <w:r>
        <w:rPr>
          <w:rFonts w:ascii="Arial" w:hAnsi="Arial" w:cs="Arial"/>
          <w:iCs/>
          <w:sz w:val="20"/>
          <w:szCs w:val="20"/>
        </w:rPr>
        <w:t xml:space="preserve">” </w:t>
      </w:r>
      <w:r w:rsidR="00BD15D9">
        <w:rPr>
          <w:rFonts w:ascii="Arial" w:hAnsi="Arial" w:cs="Arial"/>
          <w:iCs/>
          <w:sz w:val="20"/>
          <w:szCs w:val="20"/>
        </w:rPr>
        <w:t>she said.</w:t>
      </w:r>
    </w:p>
    <w:p w:rsidR="009B266D" w:rsidRPr="007D41BD" w:rsidRDefault="009B266D" w:rsidP="009B266D">
      <w:pPr>
        <w:spacing w:after="0" w:line="240" w:lineRule="auto"/>
        <w:rPr>
          <w:rFonts w:ascii="Arial" w:hAnsi="Arial" w:cs="Arial"/>
          <w:iCs/>
          <w:sz w:val="20"/>
          <w:szCs w:val="20"/>
        </w:rPr>
      </w:pPr>
    </w:p>
    <w:p w:rsidR="007D41BD" w:rsidRDefault="007D41BD" w:rsidP="007D41BD">
      <w:pPr>
        <w:spacing w:after="0" w:line="240" w:lineRule="auto"/>
        <w:rPr>
          <w:rFonts w:ascii="Arial" w:hAnsi="Arial" w:cs="Arial"/>
          <w:iCs/>
          <w:sz w:val="20"/>
          <w:szCs w:val="20"/>
        </w:rPr>
      </w:pPr>
      <w:r w:rsidRPr="007D41BD">
        <w:rPr>
          <w:rFonts w:ascii="Arial" w:hAnsi="Arial" w:cs="Arial"/>
          <w:iCs/>
          <w:sz w:val="20"/>
          <w:szCs w:val="20"/>
        </w:rPr>
        <w:t>In addition to their collection</w:t>
      </w:r>
      <w:r w:rsidR="004A27C4">
        <w:rPr>
          <w:rFonts w:ascii="Arial" w:hAnsi="Arial" w:cs="Arial"/>
          <w:iCs/>
          <w:sz w:val="20"/>
          <w:szCs w:val="20"/>
        </w:rPr>
        <w:t>,</w:t>
      </w:r>
      <w:r w:rsidR="00EF4DCF">
        <w:rPr>
          <w:rFonts w:ascii="Arial" w:hAnsi="Arial" w:cs="Arial"/>
          <w:iCs/>
          <w:sz w:val="20"/>
          <w:szCs w:val="20"/>
        </w:rPr>
        <w:t xml:space="preserve"> the </w:t>
      </w:r>
      <w:proofErr w:type="spellStart"/>
      <w:r w:rsidR="00EF4DCF">
        <w:rPr>
          <w:rFonts w:ascii="Arial" w:hAnsi="Arial" w:cs="Arial"/>
          <w:iCs/>
          <w:sz w:val="20"/>
          <w:szCs w:val="20"/>
        </w:rPr>
        <w:t>Weisman</w:t>
      </w:r>
      <w:r w:rsidRPr="007D41BD">
        <w:rPr>
          <w:rFonts w:ascii="Arial" w:hAnsi="Arial" w:cs="Arial"/>
          <w:iCs/>
          <w:sz w:val="20"/>
          <w:szCs w:val="20"/>
        </w:rPr>
        <w:t>s</w:t>
      </w:r>
      <w:proofErr w:type="spellEnd"/>
      <w:r w:rsidRPr="007D41BD">
        <w:rPr>
          <w:rFonts w:ascii="Arial" w:hAnsi="Arial" w:cs="Arial"/>
          <w:iCs/>
          <w:sz w:val="20"/>
          <w:szCs w:val="20"/>
        </w:rPr>
        <w:t xml:space="preserve"> have given their extensive reference library, auction and dealers catalogues to the Mary R. Schiff Library to </w:t>
      </w:r>
      <w:r w:rsidR="009B266D">
        <w:rPr>
          <w:rFonts w:ascii="Arial" w:hAnsi="Arial" w:cs="Arial"/>
          <w:iCs/>
          <w:sz w:val="20"/>
          <w:szCs w:val="20"/>
        </w:rPr>
        <w:t>facilitate</w:t>
      </w:r>
      <w:r w:rsidRPr="007D41BD">
        <w:rPr>
          <w:rFonts w:ascii="Arial" w:hAnsi="Arial" w:cs="Arial"/>
          <w:iCs/>
          <w:sz w:val="20"/>
          <w:szCs w:val="20"/>
        </w:rPr>
        <w:t xml:space="preserve"> research o</w:t>
      </w:r>
      <w:r w:rsidR="009B266D">
        <w:rPr>
          <w:rFonts w:ascii="Arial" w:hAnsi="Arial" w:cs="Arial"/>
          <w:iCs/>
          <w:sz w:val="20"/>
          <w:szCs w:val="20"/>
        </w:rPr>
        <w:t>n</w:t>
      </w:r>
      <w:r w:rsidRPr="007D41BD">
        <w:rPr>
          <w:rFonts w:ascii="Arial" w:hAnsi="Arial" w:cs="Arial"/>
          <w:iCs/>
          <w:sz w:val="20"/>
          <w:szCs w:val="20"/>
        </w:rPr>
        <w:t xml:space="preserve"> Japanese prints and art. </w:t>
      </w:r>
    </w:p>
    <w:p w:rsidR="007D41BD" w:rsidRPr="007D41BD" w:rsidRDefault="007D41BD" w:rsidP="007D41BD">
      <w:pPr>
        <w:spacing w:after="0" w:line="240" w:lineRule="auto"/>
        <w:rPr>
          <w:rFonts w:ascii="Arial" w:hAnsi="Arial" w:cs="Arial"/>
          <w:iCs/>
          <w:sz w:val="20"/>
          <w:szCs w:val="20"/>
        </w:rPr>
      </w:pPr>
    </w:p>
    <w:p w:rsidR="00FB2690" w:rsidRDefault="007D41BD" w:rsidP="007D41BD">
      <w:pPr>
        <w:spacing w:after="0" w:line="240" w:lineRule="auto"/>
        <w:rPr>
          <w:rFonts w:ascii="Arial" w:hAnsi="Arial" w:cs="Arial"/>
          <w:iCs/>
          <w:sz w:val="20"/>
          <w:szCs w:val="20"/>
        </w:rPr>
      </w:pPr>
      <w:r w:rsidRPr="007D41BD">
        <w:rPr>
          <w:rFonts w:ascii="Arial" w:hAnsi="Arial" w:cs="Arial"/>
          <w:iCs/>
          <w:sz w:val="20"/>
          <w:szCs w:val="20"/>
        </w:rPr>
        <w:t xml:space="preserve">“This special </w:t>
      </w:r>
      <w:r w:rsidR="009B266D">
        <w:rPr>
          <w:rFonts w:ascii="Arial" w:hAnsi="Arial" w:cs="Arial"/>
          <w:iCs/>
          <w:sz w:val="20"/>
          <w:szCs w:val="20"/>
        </w:rPr>
        <w:t>gift</w:t>
      </w:r>
      <w:r w:rsidRPr="007D41BD">
        <w:rPr>
          <w:rFonts w:ascii="Arial" w:hAnsi="Arial" w:cs="Arial"/>
          <w:iCs/>
          <w:sz w:val="20"/>
          <w:szCs w:val="20"/>
        </w:rPr>
        <w:t xml:space="preserve"> from Joel and Bernice Weisman enables the Cincinnati Art Museum to </w:t>
      </w:r>
      <w:r w:rsidR="00F74708">
        <w:rPr>
          <w:rFonts w:ascii="Arial" w:hAnsi="Arial" w:cs="Arial"/>
          <w:iCs/>
          <w:sz w:val="20"/>
          <w:szCs w:val="20"/>
        </w:rPr>
        <w:t xml:space="preserve">grow and </w:t>
      </w:r>
      <w:r w:rsidR="003052DF">
        <w:rPr>
          <w:rFonts w:ascii="Arial" w:hAnsi="Arial" w:cs="Arial"/>
          <w:iCs/>
          <w:sz w:val="20"/>
          <w:szCs w:val="20"/>
        </w:rPr>
        <w:t xml:space="preserve">broaden </w:t>
      </w:r>
      <w:r w:rsidR="00F74708">
        <w:rPr>
          <w:rFonts w:ascii="Arial" w:hAnsi="Arial" w:cs="Arial"/>
          <w:iCs/>
          <w:sz w:val="20"/>
          <w:szCs w:val="20"/>
        </w:rPr>
        <w:t xml:space="preserve">our </w:t>
      </w:r>
      <w:r w:rsidR="003052DF">
        <w:rPr>
          <w:rFonts w:ascii="Arial" w:hAnsi="Arial" w:cs="Arial"/>
          <w:iCs/>
          <w:sz w:val="20"/>
          <w:szCs w:val="20"/>
        </w:rPr>
        <w:t xml:space="preserve">significant </w:t>
      </w:r>
      <w:r w:rsidR="00F74708">
        <w:rPr>
          <w:rFonts w:ascii="Arial" w:hAnsi="Arial" w:cs="Arial"/>
          <w:iCs/>
          <w:sz w:val="20"/>
          <w:szCs w:val="20"/>
        </w:rPr>
        <w:t xml:space="preserve">Japanese </w:t>
      </w:r>
      <w:r w:rsidR="00FB2690">
        <w:rPr>
          <w:rFonts w:ascii="Arial" w:hAnsi="Arial" w:cs="Arial"/>
          <w:iCs/>
          <w:sz w:val="20"/>
          <w:szCs w:val="20"/>
        </w:rPr>
        <w:t>holdings</w:t>
      </w:r>
      <w:r w:rsidR="003052DF">
        <w:rPr>
          <w:rFonts w:ascii="Arial" w:hAnsi="Arial" w:cs="Arial"/>
          <w:iCs/>
          <w:sz w:val="20"/>
          <w:szCs w:val="20"/>
        </w:rPr>
        <w:t xml:space="preserve">. Cincinnati’s fascination with Japan is evidenced in </w:t>
      </w:r>
      <w:r w:rsidR="00F74708">
        <w:rPr>
          <w:rFonts w:ascii="Arial" w:hAnsi="Arial" w:cs="Arial"/>
          <w:iCs/>
          <w:sz w:val="20"/>
          <w:szCs w:val="20"/>
        </w:rPr>
        <w:t xml:space="preserve">the earliest of </w:t>
      </w:r>
      <w:r w:rsidR="00FB2690">
        <w:rPr>
          <w:rFonts w:ascii="Arial" w:hAnsi="Arial" w:cs="Arial"/>
          <w:iCs/>
          <w:sz w:val="20"/>
          <w:szCs w:val="20"/>
        </w:rPr>
        <w:t xml:space="preserve">the museum’s </w:t>
      </w:r>
      <w:r w:rsidR="00F74708">
        <w:rPr>
          <w:rFonts w:ascii="Arial" w:hAnsi="Arial" w:cs="Arial"/>
          <w:iCs/>
          <w:sz w:val="20"/>
          <w:szCs w:val="20"/>
        </w:rPr>
        <w:t>collections and artistic exchanges</w:t>
      </w:r>
      <w:r w:rsidRPr="007D41BD">
        <w:rPr>
          <w:rFonts w:ascii="Arial" w:hAnsi="Arial" w:cs="Arial"/>
          <w:iCs/>
          <w:sz w:val="20"/>
          <w:szCs w:val="20"/>
        </w:rPr>
        <w:t>.</w:t>
      </w:r>
      <w:r w:rsidR="003052DF">
        <w:rPr>
          <w:rFonts w:ascii="Arial" w:hAnsi="Arial" w:cs="Arial"/>
          <w:iCs/>
          <w:sz w:val="20"/>
          <w:szCs w:val="20"/>
        </w:rPr>
        <w:t xml:space="preserve"> </w:t>
      </w:r>
      <w:r w:rsidR="003052DF" w:rsidRPr="007D41BD">
        <w:rPr>
          <w:rFonts w:ascii="Arial" w:hAnsi="Arial" w:cs="Arial"/>
          <w:iCs/>
          <w:sz w:val="20"/>
          <w:szCs w:val="20"/>
        </w:rPr>
        <w:t xml:space="preserve">We are </w:t>
      </w:r>
      <w:r w:rsidR="003052DF">
        <w:rPr>
          <w:rFonts w:ascii="Arial" w:hAnsi="Arial" w:cs="Arial"/>
          <w:iCs/>
          <w:sz w:val="20"/>
          <w:szCs w:val="20"/>
        </w:rPr>
        <w:t xml:space="preserve">honored that Bernice and Joel chose the Cincinnati Art Museum as a home for a lifetime of collecting and study,” </w:t>
      </w:r>
      <w:r w:rsidR="00F9565C" w:rsidRPr="007D41BD">
        <w:rPr>
          <w:rFonts w:ascii="Arial" w:hAnsi="Arial" w:cs="Arial"/>
          <w:iCs/>
          <w:sz w:val="20"/>
          <w:szCs w:val="20"/>
        </w:rPr>
        <w:t>sa</w:t>
      </w:r>
      <w:r w:rsidR="00F9565C">
        <w:rPr>
          <w:rFonts w:ascii="Arial" w:hAnsi="Arial" w:cs="Arial"/>
          <w:iCs/>
          <w:sz w:val="20"/>
          <w:szCs w:val="20"/>
        </w:rPr>
        <w:t>id</w:t>
      </w:r>
      <w:r w:rsidR="00F9565C" w:rsidRPr="007D41BD">
        <w:rPr>
          <w:rFonts w:ascii="Arial" w:hAnsi="Arial" w:cs="Arial"/>
          <w:iCs/>
          <w:sz w:val="20"/>
          <w:szCs w:val="20"/>
        </w:rPr>
        <w:t xml:space="preserve"> Cameron Kitchin, Cincinnati Art Museum’s Louis and Louise Dieterle Nippert Director.</w:t>
      </w:r>
      <w:r w:rsidR="00F9565C">
        <w:rPr>
          <w:rFonts w:ascii="Arial" w:hAnsi="Arial" w:cs="Arial"/>
          <w:iCs/>
          <w:sz w:val="20"/>
          <w:szCs w:val="20"/>
        </w:rPr>
        <w:t xml:space="preserve"> “</w:t>
      </w:r>
      <w:r w:rsidR="003052DF">
        <w:rPr>
          <w:rFonts w:ascii="Arial" w:hAnsi="Arial" w:cs="Arial"/>
          <w:iCs/>
          <w:sz w:val="20"/>
          <w:szCs w:val="20"/>
        </w:rPr>
        <w:t>We are thrilled now to expand our study of Japanese art through the Weisman’s benefaction and personal collecting passion.”</w:t>
      </w:r>
    </w:p>
    <w:p w:rsidR="00FB2690" w:rsidRDefault="00FB2690" w:rsidP="007D41BD">
      <w:pPr>
        <w:spacing w:after="0" w:line="240" w:lineRule="auto"/>
        <w:rPr>
          <w:rFonts w:ascii="Arial" w:hAnsi="Arial" w:cs="Arial"/>
          <w:iCs/>
          <w:sz w:val="20"/>
          <w:szCs w:val="20"/>
        </w:rPr>
      </w:pPr>
    </w:p>
    <w:p w:rsidR="007A4943" w:rsidRPr="00FB2690" w:rsidRDefault="007A4943" w:rsidP="007D41BD">
      <w:pPr>
        <w:spacing w:after="0" w:line="240" w:lineRule="auto"/>
        <w:rPr>
          <w:rFonts w:ascii="Arial" w:hAnsi="Arial" w:cs="Arial"/>
          <w:iCs/>
          <w:sz w:val="20"/>
          <w:szCs w:val="20"/>
        </w:rPr>
      </w:pPr>
      <w:r w:rsidRPr="007D41BD">
        <w:rPr>
          <w:rFonts w:ascii="Arial" w:hAnsi="Arial" w:cs="Arial"/>
          <w:b/>
          <w:sz w:val="18"/>
          <w:szCs w:val="18"/>
        </w:rPr>
        <w:t>About the Cincinnati Art Museum</w:t>
      </w:r>
      <w:r w:rsidRPr="007D41BD">
        <w:rPr>
          <w:rFonts w:ascii="Arial" w:hAnsi="Arial" w:cs="Arial"/>
          <w:b/>
          <w:sz w:val="18"/>
          <w:szCs w:val="18"/>
        </w:rPr>
        <w:br/>
      </w:r>
      <w:r w:rsidRPr="007D41BD">
        <w:rPr>
          <w:rFonts w:ascii="Arial" w:hAnsi="Arial" w:cs="Arial"/>
          <w:sz w:val="18"/>
          <w:szCs w:val="18"/>
        </w:rPr>
        <w:t xml:space="preserve">The Cincinnati Art Museum is supported by the generosity of individuals and businesses that give annually to </w:t>
      </w:r>
      <w:proofErr w:type="spellStart"/>
      <w:r w:rsidRPr="007D41BD">
        <w:rPr>
          <w:rFonts w:ascii="Arial" w:hAnsi="Arial" w:cs="Arial"/>
          <w:sz w:val="18"/>
          <w:szCs w:val="18"/>
        </w:rPr>
        <w:t>ArtsWave</w:t>
      </w:r>
      <w:proofErr w:type="spellEnd"/>
      <w:r w:rsidRPr="007D41BD">
        <w:rPr>
          <w:rFonts w:ascii="Arial" w:hAnsi="Arial" w:cs="Arial"/>
          <w:sz w:val="18"/>
          <w:szCs w:val="18"/>
        </w:rPr>
        <w:t xml:space="preserve">.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our members. </w:t>
      </w:r>
    </w:p>
    <w:p w:rsidR="00856C01" w:rsidRPr="007D41BD" w:rsidRDefault="00856C01" w:rsidP="007D41BD">
      <w:pPr>
        <w:spacing w:after="0" w:line="240" w:lineRule="auto"/>
        <w:rPr>
          <w:rFonts w:ascii="Arial" w:hAnsi="Arial" w:cs="Arial"/>
          <w:sz w:val="18"/>
          <w:szCs w:val="18"/>
        </w:rPr>
      </w:pPr>
    </w:p>
    <w:p w:rsidR="007A4943" w:rsidRPr="007D41BD" w:rsidRDefault="007A4943" w:rsidP="007D41BD">
      <w:pPr>
        <w:spacing w:after="0" w:line="240" w:lineRule="auto"/>
        <w:rPr>
          <w:rFonts w:ascii="Arial" w:hAnsi="Arial" w:cs="Arial"/>
          <w:color w:val="0000FF"/>
          <w:sz w:val="18"/>
          <w:szCs w:val="18"/>
          <w:u w:val="single"/>
        </w:rPr>
      </w:pPr>
      <w:r w:rsidRPr="007D41BD">
        <w:rPr>
          <w:rFonts w:ascii="Arial" w:hAnsi="Arial" w:cs="Arial"/>
          <w:sz w:val="18"/>
          <w:szCs w:val="18"/>
        </w:rPr>
        <w:t xml:space="preserve">General admission to the Cincinnati Art Museum is always free. The museum is open Tuesday – Sunday, 11 a.m. – 5 p.m. </w:t>
      </w:r>
      <w:r w:rsidR="007050AA" w:rsidRPr="007D41BD">
        <w:rPr>
          <w:rFonts w:ascii="Arial" w:hAnsi="Arial" w:cs="Arial"/>
          <w:sz w:val="18"/>
          <w:szCs w:val="18"/>
        </w:rPr>
        <w:t>with extended Thursday hours until 8 p.m.</w:t>
      </w:r>
      <w:r w:rsidRPr="007D41BD">
        <w:rPr>
          <w:rFonts w:ascii="Arial" w:hAnsi="Arial" w:cs="Arial"/>
          <w:color w:val="0000FF"/>
          <w:sz w:val="18"/>
          <w:szCs w:val="18"/>
        </w:rPr>
        <w:t xml:space="preserve"> </w:t>
      </w:r>
      <w:r w:rsidRPr="007D41BD">
        <w:rPr>
          <w:rFonts w:ascii="Arial" w:hAnsi="Arial" w:cs="Arial"/>
          <w:color w:val="0000FF"/>
          <w:sz w:val="18"/>
          <w:szCs w:val="18"/>
          <w:u w:val="single"/>
        </w:rPr>
        <w:t>cincinnatiartmuseum.org</w:t>
      </w:r>
    </w:p>
    <w:p w:rsidR="00AC66B7" w:rsidRPr="007D41BD" w:rsidRDefault="00AC66B7" w:rsidP="007D41BD">
      <w:pPr>
        <w:spacing w:after="0" w:line="240" w:lineRule="auto"/>
        <w:rPr>
          <w:rFonts w:ascii="Arial" w:hAnsi="Arial" w:cs="Arial"/>
          <w:sz w:val="18"/>
          <w:szCs w:val="18"/>
          <w:u w:val="single"/>
        </w:rPr>
      </w:pPr>
    </w:p>
    <w:p w:rsidR="00AA7598" w:rsidRPr="007D41BD" w:rsidRDefault="007A4943" w:rsidP="007D41BD">
      <w:pPr>
        <w:spacing w:after="0" w:line="240" w:lineRule="auto"/>
        <w:jc w:val="center"/>
        <w:rPr>
          <w:rFonts w:ascii="Arial" w:hAnsi="Arial" w:cs="Arial"/>
          <w:sz w:val="20"/>
          <w:szCs w:val="20"/>
        </w:rPr>
      </w:pPr>
      <w:r w:rsidRPr="007D41BD">
        <w:rPr>
          <w:rFonts w:ascii="Arial" w:hAnsi="Arial" w:cs="Arial"/>
          <w:sz w:val="20"/>
          <w:szCs w:val="20"/>
        </w:rPr>
        <w:t>#</w:t>
      </w:r>
      <w:r w:rsidR="003E3027" w:rsidRPr="007D41BD">
        <w:rPr>
          <w:rFonts w:ascii="Arial" w:hAnsi="Arial" w:cs="Arial"/>
          <w:sz w:val="20"/>
          <w:szCs w:val="20"/>
        </w:rPr>
        <w:t xml:space="preserve"> </w:t>
      </w:r>
      <w:r w:rsidRPr="007D41BD">
        <w:rPr>
          <w:rFonts w:ascii="Arial" w:hAnsi="Arial" w:cs="Arial"/>
          <w:sz w:val="20"/>
          <w:szCs w:val="20"/>
        </w:rPr>
        <w:t>#</w:t>
      </w:r>
      <w:r w:rsidR="003E3027" w:rsidRPr="007D41BD">
        <w:rPr>
          <w:rFonts w:ascii="Arial" w:hAnsi="Arial" w:cs="Arial"/>
          <w:sz w:val="20"/>
          <w:szCs w:val="20"/>
        </w:rPr>
        <w:t xml:space="preserve"> </w:t>
      </w:r>
      <w:r w:rsidRPr="007D41BD">
        <w:rPr>
          <w:rFonts w:ascii="Arial" w:hAnsi="Arial" w:cs="Arial"/>
          <w:sz w:val="20"/>
          <w:szCs w:val="20"/>
        </w:rPr>
        <w:t>#</w:t>
      </w:r>
    </w:p>
    <w:sectPr w:rsidR="00AA7598" w:rsidRPr="007D41BD" w:rsidSect="00AA7598">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76B" w:rsidRDefault="00AC176B">
      <w:pPr>
        <w:spacing w:after="0" w:line="240" w:lineRule="auto"/>
      </w:pPr>
      <w:r>
        <w:separator/>
      </w:r>
    </w:p>
  </w:endnote>
  <w:endnote w:type="continuationSeparator" w:id="0">
    <w:p w:rsidR="00AC176B" w:rsidRDefault="00AC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76B" w:rsidRDefault="00AC176B">
      <w:pPr>
        <w:spacing w:after="0" w:line="240" w:lineRule="auto"/>
      </w:pPr>
      <w:r>
        <w:separator/>
      </w:r>
    </w:p>
  </w:footnote>
  <w:footnote w:type="continuationSeparator" w:id="0">
    <w:p w:rsidR="00AC176B" w:rsidRDefault="00AC1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A6" w:rsidRDefault="00FF093B" w:rsidP="00FF093B">
    <w:pPr>
      <w:pStyle w:val="Header"/>
      <w:jc w:val="center"/>
    </w:pPr>
    <w:r>
      <w:rPr>
        <w:noProof/>
      </w:rPr>
      <w:drawing>
        <wp:inline distT="0" distB="0" distL="0" distR="0" wp14:anchorId="76081980" wp14:editId="2FC744FA">
          <wp:extent cx="4317365" cy="41190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1.jpg"/>
                  <pic:cNvPicPr/>
                </pic:nvPicPr>
                <pic:blipFill>
                  <a:blip r:embed="rId1">
                    <a:extLst>
                      <a:ext uri="{28A0092B-C50C-407E-A947-70E740481C1C}">
                        <a14:useLocalDpi xmlns:a14="http://schemas.microsoft.com/office/drawing/2010/main" val="0"/>
                      </a:ext>
                    </a:extLst>
                  </a:blip>
                  <a:stretch>
                    <a:fillRect/>
                  </a:stretch>
                </pic:blipFill>
                <pic:spPr>
                  <a:xfrm>
                    <a:off x="0" y="0"/>
                    <a:ext cx="4391370" cy="4189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5D4E"/>
    <w:multiLevelType w:val="hybridMultilevel"/>
    <w:tmpl w:val="8FE4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43"/>
    <w:rsid w:val="000157FF"/>
    <w:rsid w:val="00016846"/>
    <w:rsid w:val="00046FB9"/>
    <w:rsid w:val="00053B5D"/>
    <w:rsid w:val="00087F69"/>
    <w:rsid w:val="00093D10"/>
    <w:rsid w:val="000F342A"/>
    <w:rsid w:val="0013675A"/>
    <w:rsid w:val="00150113"/>
    <w:rsid w:val="001C3195"/>
    <w:rsid w:val="001E47EA"/>
    <w:rsid w:val="00262627"/>
    <w:rsid w:val="00263C64"/>
    <w:rsid w:val="002730FC"/>
    <w:rsid w:val="002A4943"/>
    <w:rsid w:val="002A691E"/>
    <w:rsid w:val="002A7944"/>
    <w:rsid w:val="002E413D"/>
    <w:rsid w:val="002F0C79"/>
    <w:rsid w:val="002F46BF"/>
    <w:rsid w:val="003052DF"/>
    <w:rsid w:val="00320E60"/>
    <w:rsid w:val="00326C57"/>
    <w:rsid w:val="00342969"/>
    <w:rsid w:val="003508E1"/>
    <w:rsid w:val="003958EA"/>
    <w:rsid w:val="003A2AEF"/>
    <w:rsid w:val="003C17D8"/>
    <w:rsid w:val="003C63AF"/>
    <w:rsid w:val="003D029E"/>
    <w:rsid w:val="003D4BDD"/>
    <w:rsid w:val="003E3027"/>
    <w:rsid w:val="004006C8"/>
    <w:rsid w:val="00434EF7"/>
    <w:rsid w:val="004373F2"/>
    <w:rsid w:val="00457325"/>
    <w:rsid w:val="004842D4"/>
    <w:rsid w:val="00497988"/>
    <w:rsid w:val="004A0E08"/>
    <w:rsid w:val="004A27C4"/>
    <w:rsid w:val="004C17BC"/>
    <w:rsid w:val="004E0DEF"/>
    <w:rsid w:val="00507DD0"/>
    <w:rsid w:val="005145CD"/>
    <w:rsid w:val="005326D9"/>
    <w:rsid w:val="0054065D"/>
    <w:rsid w:val="00542E60"/>
    <w:rsid w:val="005B3B7E"/>
    <w:rsid w:val="005C1A0C"/>
    <w:rsid w:val="005E012F"/>
    <w:rsid w:val="005E107A"/>
    <w:rsid w:val="005F5F8E"/>
    <w:rsid w:val="006255B8"/>
    <w:rsid w:val="00665450"/>
    <w:rsid w:val="006C4C1E"/>
    <w:rsid w:val="006E0908"/>
    <w:rsid w:val="006F45BA"/>
    <w:rsid w:val="00700800"/>
    <w:rsid w:val="00703A2D"/>
    <w:rsid w:val="007050AA"/>
    <w:rsid w:val="00721B53"/>
    <w:rsid w:val="00777967"/>
    <w:rsid w:val="007A4943"/>
    <w:rsid w:val="007C21CE"/>
    <w:rsid w:val="007D41BD"/>
    <w:rsid w:val="0080215D"/>
    <w:rsid w:val="008067FB"/>
    <w:rsid w:val="00856C01"/>
    <w:rsid w:val="008728AB"/>
    <w:rsid w:val="008744B1"/>
    <w:rsid w:val="008D7CFD"/>
    <w:rsid w:val="008F732F"/>
    <w:rsid w:val="0092585A"/>
    <w:rsid w:val="00985A4F"/>
    <w:rsid w:val="00990433"/>
    <w:rsid w:val="009B266D"/>
    <w:rsid w:val="009D022B"/>
    <w:rsid w:val="009F2605"/>
    <w:rsid w:val="00A76D43"/>
    <w:rsid w:val="00A97291"/>
    <w:rsid w:val="00AA0046"/>
    <w:rsid w:val="00AA7598"/>
    <w:rsid w:val="00AC176B"/>
    <w:rsid w:val="00AC37E8"/>
    <w:rsid w:val="00AC4D93"/>
    <w:rsid w:val="00AC66B7"/>
    <w:rsid w:val="00B218C2"/>
    <w:rsid w:val="00B23A60"/>
    <w:rsid w:val="00B40F73"/>
    <w:rsid w:val="00B81787"/>
    <w:rsid w:val="00BA58C2"/>
    <w:rsid w:val="00BB36B7"/>
    <w:rsid w:val="00BB569A"/>
    <w:rsid w:val="00BD15D9"/>
    <w:rsid w:val="00BE3920"/>
    <w:rsid w:val="00BE3E21"/>
    <w:rsid w:val="00C21FE6"/>
    <w:rsid w:val="00C254FA"/>
    <w:rsid w:val="00C359AC"/>
    <w:rsid w:val="00C5188D"/>
    <w:rsid w:val="00C61607"/>
    <w:rsid w:val="00C632CC"/>
    <w:rsid w:val="00C634CB"/>
    <w:rsid w:val="00C70081"/>
    <w:rsid w:val="00C879C7"/>
    <w:rsid w:val="00CA35A6"/>
    <w:rsid w:val="00CA72C6"/>
    <w:rsid w:val="00CD3C9C"/>
    <w:rsid w:val="00D217DF"/>
    <w:rsid w:val="00D25E82"/>
    <w:rsid w:val="00D4617B"/>
    <w:rsid w:val="00D53FB3"/>
    <w:rsid w:val="00D57BCA"/>
    <w:rsid w:val="00D72215"/>
    <w:rsid w:val="00DA3793"/>
    <w:rsid w:val="00DA7959"/>
    <w:rsid w:val="00E34ED9"/>
    <w:rsid w:val="00E7211B"/>
    <w:rsid w:val="00E9699B"/>
    <w:rsid w:val="00EB64F8"/>
    <w:rsid w:val="00EC17BC"/>
    <w:rsid w:val="00ED4BD6"/>
    <w:rsid w:val="00EE5BAC"/>
    <w:rsid w:val="00EF4DCF"/>
    <w:rsid w:val="00F20278"/>
    <w:rsid w:val="00F20B39"/>
    <w:rsid w:val="00F47E50"/>
    <w:rsid w:val="00F74708"/>
    <w:rsid w:val="00F86F2D"/>
    <w:rsid w:val="00F94F83"/>
    <w:rsid w:val="00F9565C"/>
    <w:rsid w:val="00FA4BC8"/>
    <w:rsid w:val="00FB2690"/>
    <w:rsid w:val="00FC1A2E"/>
    <w:rsid w:val="00FC7FCA"/>
    <w:rsid w:val="00FD660F"/>
    <w:rsid w:val="00FE2284"/>
    <w:rsid w:val="00FE7747"/>
    <w:rsid w:val="00FF093B"/>
    <w:rsid w:val="00FF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3DA158"/>
  <w15:docId w15:val="{1532F09B-8691-4193-8993-99DB9BCF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943"/>
    <w:pPr>
      <w:spacing w:after="200" w:line="276" w:lineRule="auto"/>
    </w:pPr>
  </w:style>
  <w:style w:type="paragraph" w:styleId="Heading1">
    <w:name w:val="heading 1"/>
    <w:next w:val="Normal"/>
    <w:link w:val="Heading1Char"/>
    <w:qFormat/>
    <w:rsid w:val="007D41BD"/>
    <w:pPr>
      <w:spacing w:after="0" w:line="240" w:lineRule="auto"/>
      <w:outlineLvl w:val="0"/>
    </w:pPr>
    <w:rPr>
      <w:rFonts w:ascii="Lucida Sans Unicode" w:eastAsia="Times New Roman" w:hAnsi="Lucida Sans Unicode" w:cs="Tahoma"/>
      <w:b/>
      <w:spacing w:val="20"/>
      <w:kern w:val="28"/>
      <w:sz w:val="56"/>
      <w:szCs w:val="5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943"/>
  </w:style>
  <w:style w:type="paragraph" w:styleId="ListParagraph">
    <w:name w:val="List Paragraph"/>
    <w:basedOn w:val="Normal"/>
    <w:uiPriority w:val="34"/>
    <w:qFormat/>
    <w:rsid w:val="007A4943"/>
    <w:pPr>
      <w:ind w:left="720"/>
      <w:contextualSpacing/>
    </w:pPr>
  </w:style>
  <w:style w:type="paragraph" w:styleId="NormalWeb">
    <w:name w:val="Normal (Web)"/>
    <w:basedOn w:val="Normal"/>
    <w:uiPriority w:val="99"/>
    <w:unhideWhenUsed/>
    <w:rsid w:val="000F342A"/>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20278"/>
    <w:rPr>
      <w:sz w:val="18"/>
      <w:szCs w:val="18"/>
    </w:rPr>
  </w:style>
  <w:style w:type="paragraph" w:styleId="CommentText">
    <w:name w:val="annotation text"/>
    <w:basedOn w:val="Normal"/>
    <w:link w:val="CommentTextChar"/>
    <w:uiPriority w:val="99"/>
    <w:semiHidden/>
    <w:unhideWhenUsed/>
    <w:rsid w:val="00F20278"/>
    <w:pPr>
      <w:spacing w:line="240" w:lineRule="auto"/>
    </w:pPr>
    <w:rPr>
      <w:sz w:val="24"/>
      <w:szCs w:val="24"/>
    </w:rPr>
  </w:style>
  <w:style w:type="character" w:customStyle="1" w:styleId="CommentTextChar">
    <w:name w:val="Comment Text Char"/>
    <w:basedOn w:val="DefaultParagraphFont"/>
    <w:link w:val="CommentText"/>
    <w:uiPriority w:val="99"/>
    <w:semiHidden/>
    <w:rsid w:val="00F20278"/>
    <w:rPr>
      <w:sz w:val="24"/>
      <w:szCs w:val="24"/>
    </w:rPr>
  </w:style>
  <w:style w:type="paragraph" w:styleId="CommentSubject">
    <w:name w:val="annotation subject"/>
    <w:basedOn w:val="CommentText"/>
    <w:next w:val="CommentText"/>
    <w:link w:val="CommentSubjectChar"/>
    <w:uiPriority w:val="99"/>
    <w:semiHidden/>
    <w:unhideWhenUsed/>
    <w:rsid w:val="00F20278"/>
    <w:rPr>
      <w:b/>
      <w:bCs/>
      <w:sz w:val="20"/>
      <w:szCs w:val="20"/>
    </w:rPr>
  </w:style>
  <w:style w:type="character" w:customStyle="1" w:styleId="CommentSubjectChar">
    <w:name w:val="Comment Subject Char"/>
    <w:basedOn w:val="CommentTextChar"/>
    <w:link w:val="CommentSubject"/>
    <w:uiPriority w:val="99"/>
    <w:semiHidden/>
    <w:rsid w:val="00F20278"/>
    <w:rPr>
      <w:b/>
      <w:bCs/>
      <w:sz w:val="20"/>
      <w:szCs w:val="20"/>
    </w:rPr>
  </w:style>
  <w:style w:type="paragraph" w:styleId="BalloonText">
    <w:name w:val="Balloon Text"/>
    <w:basedOn w:val="Normal"/>
    <w:link w:val="BalloonTextChar"/>
    <w:uiPriority w:val="99"/>
    <w:semiHidden/>
    <w:unhideWhenUsed/>
    <w:rsid w:val="00F202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278"/>
    <w:rPr>
      <w:rFonts w:ascii="Lucida Grande" w:hAnsi="Lucida Grande" w:cs="Lucida Grande"/>
      <w:sz w:val="18"/>
      <w:szCs w:val="18"/>
    </w:rPr>
  </w:style>
  <w:style w:type="paragraph" w:styleId="Revision">
    <w:name w:val="Revision"/>
    <w:hidden/>
    <w:uiPriority w:val="99"/>
    <w:semiHidden/>
    <w:rsid w:val="00A76D43"/>
    <w:pPr>
      <w:spacing w:after="0" w:line="240" w:lineRule="auto"/>
    </w:pPr>
  </w:style>
  <w:style w:type="paragraph" w:styleId="Footer">
    <w:name w:val="footer"/>
    <w:basedOn w:val="Normal"/>
    <w:link w:val="FooterChar"/>
    <w:uiPriority w:val="99"/>
    <w:unhideWhenUsed/>
    <w:rsid w:val="00FF0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3B"/>
  </w:style>
  <w:style w:type="character" w:styleId="Hyperlink">
    <w:name w:val="Hyperlink"/>
    <w:basedOn w:val="DefaultParagraphFont"/>
    <w:uiPriority w:val="99"/>
    <w:unhideWhenUsed/>
    <w:rsid w:val="001E47EA"/>
    <w:rPr>
      <w:color w:val="0563C1" w:themeColor="hyperlink"/>
      <w:u w:val="single"/>
    </w:rPr>
  </w:style>
  <w:style w:type="character" w:customStyle="1" w:styleId="Heading1Char">
    <w:name w:val="Heading 1 Char"/>
    <w:basedOn w:val="DefaultParagraphFont"/>
    <w:link w:val="Heading1"/>
    <w:rsid w:val="007D41BD"/>
    <w:rPr>
      <w:rFonts w:ascii="Lucida Sans Unicode" w:eastAsia="Times New Roman" w:hAnsi="Lucida Sans Unicode" w:cs="Tahoma"/>
      <w:b/>
      <w:spacing w:val="20"/>
      <w:kern w:val="28"/>
      <w:sz w:val="56"/>
      <w:szCs w:val="5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6418">
      <w:bodyDiv w:val="1"/>
      <w:marLeft w:val="0"/>
      <w:marRight w:val="0"/>
      <w:marTop w:val="0"/>
      <w:marBottom w:val="0"/>
      <w:divBdr>
        <w:top w:val="none" w:sz="0" w:space="0" w:color="auto"/>
        <w:left w:val="none" w:sz="0" w:space="0" w:color="auto"/>
        <w:bottom w:val="none" w:sz="0" w:space="0" w:color="auto"/>
        <w:right w:val="none" w:sz="0" w:space="0" w:color="auto"/>
      </w:divBdr>
    </w:div>
    <w:div w:id="295570991">
      <w:bodyDiv w:val="1"/>
      <w:marLeft w:val="0"/>
      <w:marRight w:val="0"/>
      <w:marTop w:val="0"/>
      <w:marBottom w:val="0"/>
      <w:divBdr>
        <w:top w:val="none" w:sz="0" w:space="0" w:color="auto"/>
        <w:left w:val="none" w:sz="0" w:space="0" w:color="auto"/>
        <w:bottom w:val="none" w:sz="0" w:space="0" w:color="auto"/>
        <w:right w:val="none" w:sz="0" w:space="0" w:color="auto"/>
      </w:divBdr>
    </w:div>
    <w:div w:id="1077441335">
      <w:bodyDiv w:val="1"/>
      <w:marLeft w:val="0"/>
      <w:marRight w:val="0"/>
      <w:marTop w:val="0"/>
      <w:marBottom w:val="0"/>
      <w:divBdr>
        <w:top w:val="none" w:sz="0" w:space="0" w:color="auto"/>
        <w:left w:val="none" w:sz="0" w:space="0" w:color="auto"/>
        <w:bottom w:val="none" w:sz="0" w:space="0" w:color="auto"/>
        <w:right w:val="none" w:sz="0" w:space="0" w:color="auto"/>
      </w:divBdr>
    </w:div>
    <w:div w:id="1515461933">
      <w:bodyDiv w:val="1"/>
      <w:marLeft w:val="0"/>
      <w:marRight w:val="0"/>
      <w:marTop w:val="0"/>
      <w:marBottom w:val="0"/>
      <w:divBdr>
        <w:top w:val="none" w:sz="0" w:space="0" w:color="auto"/>
        <w:left w:val="none" w:sz="0" w:space="0" w:color="auto"/>
        <w:bottom w:val="none" w:sz="0" w:space="0" w:color="auto"/>
        <w:right w:val="none" w:sz="0" w:space="0" w:color="auto"/>
      </w:divBdr>
    </w:div>
    <w:div w:id="16281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cincya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Sharo</dc:creator>
  <cp:keywords/>
  <dc:description/>
  <cp:lastModifiedBy>Jill Dunne</cp:lastModifiedBy>
  <cp:revision>8</cp:revision>
  <dcterms:created xsi:type="dcterms:W3CDTF">2017-01-12T15:09:00Z</dcterms:created>
  <dcterms:modified xsi:type="dcterms:W3CDTF">2017-01-12T16:12:00Z</dcterms:modified>
</cp:coreProperties>
</file>