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387" w:rsidRPr="00992AFA" w:rsidRDefault="00E24387" w:rsidP="00E24387">
      <w:pPr>
        <w:pStyle w:val="Heading1"/>
        <w:rPr>
          <w:rFonts w:ascii="Arial" w:hAnsi="Arial" w:cs="Arial"/>
          <w:b w:val="0"/>
          <w:bCs/>
          <w:spacing w:val="0"/>
          <w:sz w:val="16"/>
          <w:szCs w:val="16"/>
        </w:rPr>
      </w:pPr>
      <w:r w:rsidRPr="00683D6A">
        <w:rPr>
          <w:rFonts w:ascii="Arial" w:hAnsi="Arial" w:cs="Arial"/>
          <w:sz w:val="16"/>
          <w:szCs w:val="16"/>
          <w:u w:val="single"/>
        </w:rPr>
        <w:t>FOR IMMEDIATE RELEASE</w:t>
      </w:r>
      <w:r w:rsidRPr="00683D6A">
        <w:rPr>
          <w:rFonts w:ascii="Arial" w:hAnsi="Arial" w:cs="Arial"/>
          <w:color w:val="FF0000"/>
          <w:sz w:val="16"/>
          <w:szCs w:val="16"/>
          <w:u w:val="single"/>
        </w:rPr>
        <w:br/>
      </w:r>
      <w:r w:rsidRPr="00992AFA">
        <w:rPr>
          <w:rFonts w:ascii="Arial" w:eastAsia="Calibri" w:hAnsi="Arial" w:cs="Arial"/>
          <w:b w:val="0"/>
          <w:bCs/>
          <w:spacing w:val="0"/>
          <w:sz w:val="16"/>
          <w:szCs w:val="16"/>
        </w:rPr>
        <w:t>Media Contact • Jill E. Dunne</w:t>
      </w:r>
      <w:r w:rsidRPr="00992AFA">
        <w:rPr>
          <w:rFonts w:ascii="Arial" w:hAnsi="Arial" w:cs="Arial"/>
          <w:b w:val="0"/>
          <w:bCs/>
          <w:spacing w:val="0"/>
          <w:sz w:val="16"/>
          <w:szCs w:val="16"/>
        </w:rPr>
        <w:t xml:space="preserve"> </w:t>
      </w:r>
      <w:r w:rsidRPr="00992AFA">
        <w:rPr>
          <w:rFonts w:ascii="Arial" w:eastAsia="Calibri" w:hAnsi="Arial" w:cs="Arial"/>
          <w:b w:val="0"/>
          <w:bCs/>
          <w:spacing w:val="0"/>
          <w:sz w:val="16"/>
          <w:szCs w:val="16"/>
        </w:rPr>
        <w:t xml:space="preserve">• </w:t>
      </w:r>
      <w:r w:rsidRPr="00992AFA">
        <w:rPr>
          <w:rFonts w:ascii="Arial" w:hAnsi="Arial" w:cs="Arial"/>
          <w:b w:val="0"/>
          <w:bCs/>
          <w:spacing w:val="0"/>
          <w:sz w:val="16"/>
          <w:szCs w:val="16"/>
        </w:rPr>
        <w:t>Director of Marketing and Communications</w:t>
      </w:r>
    </w:p>
    <w:p w:rsidR="00E24387" w:rsidRPr="003251CE" w:rsidRDefault="00E24387" w:rsidP="00E24387">
      <w:pPr>
        <w:pStyle w:val="Header"/>
        <w:rPr>
          <w:rFonts w:ascii="Arial" w:hAnsi="Arial" w:cs="Arial"/>
          <w:bCs/>
          <w:sz w:val="16"/>
          <w:szCs w:val="16"/>
        </w:rPr>
      </w:pPr>
      <w:r w:rsidRPr="003251CE">
        <w:rPr>
          <w:rFonts w:ascii="Arial" w:hAnsi="Arial" w:cs="Arial"/>
          <w:bCs/>
          <w:sz w:val="16"/>
          <w:szCs w:val="16"/>
        </w:rPr>
        <w:t xml:space="preserve">513-639-2954 </w:t>
      </w:r>
      <w:r w:rsidRPr="003251CE">
        <w:rPr>
          <w:rFonts w:ascii="Arial" w:hAnsi="Arial" w:cs="Arial"/>
          <w:b/>
          <w:bCs/>
          <w:sz w:val="16"/>
          <w:szCs w:val="16"/>
        </w:rPr>
        <w:t>•</w:t>
      </w:r>
      <w:r>
        <w:rPr>
          <w:rFonts w:ascii="Arial" w:hAnsi="Arial" w:cs="Arial"/>
          <w:b/>
          <w:bCs/>
          <w:sz w:val="16"/>
          <w:szCs w:val="16"/>
        </w:rPr>
        <w:t xml:space="preserve">  </w:t>
      </w:r>
      <w:hyperlink r:id="rId8" w:history="1">
        <w:r w:rsidRPr="009127B1">
          <w:rPr>
            <w:rStyle w:val="Hyperlink"/>
            <w:rFonts w:ascii="Arial" w:hAnsi="Arial" w:cs="Arial"/>
            <w:bCs/>
            <w:sz w:val="16"/>
            <w:szCs w:val="16"/>
          </w:rPr>
          <w:t>media@cincyart.org</w:t>
        </w:r>
      </w:hyperlink>
    </w:p>
    <w:p w:rsidR="00E24387" w:rsidRPr="00683D6A" w:rsidRDefault="00E24387" w:rsidP="00E24387">
      <w:pPr>
        <w:pStyle w:val="Header"/>
        <w:rPr>
          <w:rFonts w:ascii="Arial" w:hAnsi="Arial" w:cs="Arial"/>
          <w:sz w:val="16"/>
          <w:szCs w:val="16"/>
        </w:rPr>
      </w:pPr>
      <w:r w:rsidRPr="00683D6A">
        <w:rPr>
          <w:rFonts w:ascii="Arial" w:hAnsi="Arial" w:cs="Arial"/>
          <w:sz w:val="16"/>
          <w:szCs w:val="16"/>
        </w:rPr>
        <w:t>953 Eden Park Drive│Cincinnati, Ohio│45202</w:t>
      </w:r>
    </w:p>
    <w:p w:rsidR="00E24387" w:rsidRPr="00683D6A" w:rsidRDefault="00E24387" w:rsidP="00E24387">
      <w:pPr>
        <w:pStyle w:val="Header"/>
        <w:rPr>
          <w:rFonts w:ascii="Arial" w:hAnsi="Arial" w:cs="Arial"/>
          <w:sz w:val="16"/>
          <w:szCs w:val="16"/>
        </w:rPr>
      </w:pPr>
      <w:r w:rsidRPr="00683D6A">
        <w:rPr>
          <w:rFonts w:ascii="Arial" w:hAnsi="Arial" w:cs="Arial"/>
          <w:sz w:val="16"/>
          <w:szCs w:val="16"/>
        </w:rPr>
        <w:t>www.cincinnatiartmuseum.org</w:t>
      </w:r>
    </w:p>
    <w:p w:rsidR="00E22B98" w:rsidRDefault="00E24387" w:rsidP="00E71628">
      <w:pPr>
        <w:pStyle w:val="Heading1"/>
        <w:rPr>
          <w:rFonts w:ascii="Arial" w:hAnsi="Arial" w:cs="Arial"/>
          <w:bCs/>
          <w:color w:val="FF0000"/>
          <w:sz w:val="16"/>
          <w:szCs w:val="16"/>
        </w:rPr>
      </w:pPr>
      <w:r w:rsidRPr="00683D6A">
        <w:rPr>
          <w:rFonts w:ascii="Arial" w:hAnsi="Arial" w:cs="Arial"/>
          <w:bCs/>
          <w:color w:val="FF0000"/>
          <w:sz w:val="16"/>
          <w:szCs w:val="16"/>
        </w:rPr>
        <w:t>*Images Available Upon Request</w:t>
      </w:r>
    </w:p>
    <w:p w:rsidR="00E71628" w:rsidRPr="00E71628" w:rsidRDefault="00E71628" w:rsidP="00E71628">
      <w:pPr>
        <w:rPr>
          <w:lang w:val="en"/>
        </w:rPr>
      </w:pPr>
    </w:p>
    <w:p w:rsidR="00E953C1" w:rsidRPr="006210A2" w:rsidRDefault="00E953C1" w:rsidP="00E953C1">
      <w:pPr>
        <w:pStyle w:val="Heading1"/>
        <w:jc w:val="center"/>
        <w:rPr>
          <w:rFonts w:ascii="Arial" w:hAnsi="Arial" w:cs="Arial"/>
          <w:sz w:val="40"/>
          <w:szCs w:val="40"/>
        </w:rPr>
      </w:pPr>
      <w:r w:rsidRPr="006210A2">
        <w:rPr>
          <w:rFonts w:ascii="Arial" w:hAnsi="Arial" w:cs="Arial"/>
          <w:sz w:val="40"/>
          <w:szCs w:val="40"/>
        </w:rPr>
        <w:t xml:space="preserve">Cincinnati Art Museum shines with </w:t>
      </w:r>
      <w:r>
        <w:rPr>
          <w:rFonts w:ascii="Arial" w:hAnsi="Arial" w:cs="Arial"/>
          <w:sz w:val="40"/>
          <w:szCs w:val="40"/>
        </w:rPr>
        <w:br/>
      </w:r>
      <w:r w:rsidRPr="006210A2">
        <w:rPr>
          <w:rFonts w:ascii="Arial" w:hAnsi="Arial" w:cs="Arial"/>
          <w:i/>
          <w:sz w:val="40"/>
          <w:szCs w:val="40"/>
        </w:rPr>
        <w:t>Tiffany Glass: Painting with Color and Light</w:t>
      </w:r>
    </w:p>
    <w:p w:rsidR="00E953C1" w:rsidRDefault="00E953C1" w:rsidP="00E953C1">
      <w:pPr>
        <w:tabs>
          <w:tab w:val="left" w:pos="3240"/>
        </w:tabs>
        <w:spacing w:after="0" w:line="288" w:lineRule="auto"/>
        <w:rPr>
          <w:lang w:val="en"/>
        </w:rPr>
      </w:pPr>
      <w:r>
        <w:rPr>
          <w:lang w:val="en"/>
        </w:rPr>
        <w:tab/>
      </w:r>
    </w:p>
    <w:p w:rsidR="00E953C1" w:rsidRDefault="00E953C1" w:rsidP="00E953C1">
      <w:pPr>
        <w:spacing w:after="0" w:line="288" w:lineRule="auto"/>
        <w:rPr>
          <w:rFonts w:ascii="Arial" w:hAnsi="Arial" w:cs="Arial"/>
          <w:sz w:val="20"/>
          <w:szCs w:val="20"/>
        </w:rPr>
      </w:pPr>
      <w:r w:rsidRPr="009220FB">
        <w:rPr>
          <w:rFonts w:ascii="Arial" w:hAnsi="Arial" w:cs="Arial"/>
          <w:b/>
          <w:sz w:val="20"/>
          <w:szCs w:val="20"/>
        </w:rPr>
        <w:t>CINCINNATI</w:t>
      </w:r>
      <w:r>
        <w:rPr>
          <w:rFonts w:ascii="Arial" w:hAnsi="Arial" w:cs="Arial"/>
          <w:b/>
          <w:sz w:val="20"/>
          <w:szCs w:val="20"/>
        </w:rPr>
        <w:t xml:space="preserve"> —</w:t>
      </w:r>
      <w:r w:rsidRPr="009220FB">
        <w:rPr>
          <w:rFonts w:ascii="Arial" w:hAnsi="Arial" w:cs="Arial"/>
          <w:sz w:val="20"/>
          <w:szCs w:val="20"/>
        </w:rPr>
        <w:t xml:space="preserve"> </w:t>
      </w:r>
      <w:r>
        <w:rPr>
          <w:rFonts w:ascii="Arial" w:hAnsi="Arial" w:cs="Arial"/>
          <w:sz w:val="20"/>
          <w:szCs w:val="20"/>
        </w:rPr>
        <w:t xml:space="preserve">The Cincinnati Art Museum will host </w:t>
      </w:r>
      <w:r>
        <w:rPr>
          <w:rFonts w:ascii="Arial" w:hAnsi="Arial" w:cs="Arial"/>
          <w:i/>
          <w:sz w:val="20"/>
          <w:szCs w:val="20"/>
        </w:rPr>
        <w:t>Tiffany Glass: Painting with Color and Light</w:t>
      </w:r>
      <w:r>
        <w:rPr>
          <w:rFonts w:ascii="Arial" w:hAnsi="Arial" w:cs="Arial"/>
          <w:sz w:val="20"/>
          <w:szCs w:val="20"/>
        </w:rPr>
        <w:t xml:space="preserve">, a stunning exhibition of iconic works by Louis C. Tiffany (1848-1933), April 1–August 13, 2017. The </w:t>
      </w:r>
      <w:r w:rsidR="00EB1F18">
        <w:rPr>
          <w:rFonts w:ascii="Arial" w:hAnsi="Arial" w:cs="Arial"/>
          <w:sz w:val="20"/>
          <w:szCs w:val="20"/>
        </w:rPr>
        <w:t>exhibition</w:t>
      </w:r>
      <w:r>
        <w:rPr>
          <w:rFonts w:ascii="Arial" w:hAnsi="Arial" w:cs="Arial"/>
          <w:sz w:val="20"/>
          <w:szCs w:val="20"/>
        </w:rPr>
        <w:t xml:space="preserve"> is organized by </w:t>
      </w:r>
      <w:r w:rsidR="00B80BFF">
        <w:rPr>
          <w:rFonts w:ascii="Arial" w:hAnsi="Arial" w:cs="Arial"/>
          <w:sz w:val="20"/>
          <w:szCs w:val="20"/>
        </w:rPr>
        <w:t>T</w:t>
      </w:r>
      <w:r>
        <w:rPr>
          <w:rFonts w:ascii="Arial" w:hAnsi="Arial" w:cs="Arial"/>
          <w:sz w:val="20"/>
          <w:szCs w:val="20"/>
        </w:rPr>
        <w:t xml:space="preserve">he Neustadt Collection of Tiffany Glass in </w:t>
      </w:r>
      <w:r w:rsidR="00CA7FB8">
        <w:rPr>
          <w:rFonts w:ascii="Arial" w:hAnsi="Arial" w:cs="Arial"/>
          <w:sz w:val="20"/>
          <w:szCs w:val="20"/>
        </w:rPr>
        <w:t xml:space="preserve">Queens, </w:t>
      </w:r>
      <w:r>
        <w:rPr>
          <w:rFonts w:ascii="Arial" w:hAnsi="Arial" w:cs="Arial"/>
          <w:sz w:val="20"/>
          <w:szCs w:val="20"/>
        </w:rPr>
        <w:t xml:space="preserve">New York. </w:t>
      </w:r>
    </w:p>
    <w:p w:rsidR="00E953C1" w:rsidRDefault="00E953C1" w:rsidP="00E953C1">
      <w:pPr>
        <w:spacing w:after="0" w:line="288" w:lineRule="auto"/>
        <w:rPr>
          <w:rFonts w:ascii="Arial" w:hAnsi="Arial" w:cs="Arial"/>
          <w:sz w:val="20"/>
          <w:szCs w:val="20"/>
        </w:rPr>
      </w:pPr>
    </w:p>
    <w:p w:rsidR="00E953C1" w:rsidRDefault="00E953C1" w:rsidP="00E953C1">
      <w:pPr>
        <w:spacing w:after="0" w:line="288" w:lineRule="auto"/>
        <w:rPr>
          <w:rFonts w:ascii="Arial" w:hAnsi="Arial" w:cs="Arial"/>
          <w:sz w:val="20"/>
          <w:szCs w:val="20"/>
        </w:rPr>
      </w:pPr>
      <w:r w:rsidRPr="00077881">
        <w:rPr>
          <w:rFonts w:ascii="Arial" w:hAnsi="Arial" w:cs="Arial"/>
          <w:i/>
          <w:sz w:val="20"/>
          <w:szCs w:val="20"/>
        </w:rPr>
        <w:t>Tiffany Glass: Painting with Color and Light</w:t>
      </w:r>
      <w:r>
        <w:rPr>
          <w:rFonts w:ascii="Arial" w:hAnsi="Arial" w:cs="Arial"/>
          <w:sz w:val="20"/>
          <w:szCs w:val="20"/>
        </w:rPr>
        <w:t xml:space="preserve"> </w:t>
      </w:r>
      <w:r w:rsidR="00EF7A98">
        <w:rPr>
          <w:rFonts w:ascii="Arial" w:hAnsi="Arial" w:cs="Arial"/>
          <w:sz w:val="20"/>
          <w:szCs w:val="20"/>
        </w:rPr>
        <w:t xml:space="preserve">includes </w:t>
      </w:r>
      <w:r>
        <w:rPr>
          <w:rFonts w:ascii="Arial" w:hAnsi="Arial" w:cs="Arial"/>
          <w:sz w:val="20"/>
          <w:szCs w:val="20"/>
        </w:rPr>
        <w:t>five windows, 2</w:t>
      </w:r>
      <w:r w:rsidR="00CA7FB8">
        <w:rPr>
          <w:rFonts w:ascii="Arial" w:hAnsi="Arial" w:cs="Arial"/>
          <w:sz w:val="20"/>
          <w:szCs w:val="20"/>
        </w:rPr>
        <w:t>0</w:t>
      </w:r>
      <w:r>
        <w:rPr>
          <w:rFonts w:ascii="Arial" w:hAnsi="Arial" w:cs="Arial"/>
          <w:sz w:val="20"/>
          <w:szCs w:val="20"/>
        </w:rPr>
        <w:t xml:space="preserve"> lamps and </w:t>
      </w:r>
      <w:r w:rsidR="009C5387">
        <w:rPr>
          <w:rFonts w:ascii="Arial" w:hAnsi="Arial" w:cs="Arial"/>
          <w:sz w:val="20"/>
          <w:szCs w:val="20"/>
        </w:rPr>
        <w:t xml:space="preserve">100 </w:t>
      </w:r>
      <w:r>
        <w:rPr>
          <w:rFonts w:ascii="Arial" w:hAnsi="Arial" w:cs="Arial"/>
          <w:sz w:val="20"/>
          <w:szCs w:val="20"/>
        </w:rPr>
        <w:t>pieces of opalescent flat glass and glass “jewels” that illustrate the rich expanse of color</w:t>
      </w:r>
      <w:r w:rsidR="00942CCB">
        <w:rPr>
          <w:rFonts w:ascii="Arial" w:hAnsi="Arial" w:cs="Arial"/>
          <w:sz w:val="20"/>
          <w:szCs w:val="20"/>
        </w:rPr>
        <w:t xml:space="preserve">, texture and opacity </w:t>
      </w:r>
      <w:r>
        <w:rPr>
          <w:rFonts w:ascii="Arial" w:hAnsi="Arial" w:cs="Arial"/>
          <w:sz w:val="20"/>
          <w:szCs w:val="20"/>
        </w:rPr>
        <w:t xml:space="preserve">available to the artists </w:t>
      </w:r>
      <w:r w:rsidR="00942CCB">
        <w:rPr>
          <w:rFonts w:ascii="Arial" w:hAnsi="Arial" w:cs="Arial"/>
          <w:sz w:val="20"/>
          <w:szCs w:val="20"/>
        </w:rPr>
        <w:t xml:space="preserve">creating remarkable works of art </w:t>
      </w:r>
      <w:r>
        <w:rPr>
          <w:rFonts w:ascii="Arial" w:hAnsi="Arial" w:cs="Arial"/>
          <w:sz w:val="20"/>
          <w:szCs w:val="20"/>
        </w:rPr>
        <w:t xml:space="preserve">at the Tiffany Studios. The </w:t>
      </w:r>
      <w:r w:rsidR="00942CCB">
        <w:rPr>
          <w:rFonts w:ascii="Arial" w:hAnsi="Arial" w:cs="Arial"/>
          <w:sz w:val="20"/>
          <w:szCs w:val="20"/>
        </w:rPr>
        <w:t xml:space="preserve">windows and lamps </w:t>
      </w:r>
      <w:r>
        <w:rPr>
          <w:rFonts w:ascii="Arial" w:hAnsi="Arial" w:cs="Arial"/>
          <w:sz w:val="20"/>
          <w:szCs w:val="20"/>
        </w:rPr>
        <w:t xml:space="preserve">on display are celebrated </w:t>
      </w:r>
      <w:r w:rsidR="00CA7FB8">
        <w:rPr>
          <w:rFonts w:ascii="Arial" w:hAnsi="Arial" w:cs="Arial"/>
          <w:sz w:val="20"/>
          <w:szCs w:val="20"/>
        </w:rPr>
        <w:t xml:space="preserve">examples </w:t>
      </w:r>
      <w:r>
        <w:rPr>
          <w:rFonts w:ascii="Arial" w:hAnsi="Arial" w:cs="Arial"/>
          <w:sz w:val="20"/>
          <w:szCs w:val="20"/>
        </w:rPr>
        <w:t>of Tiffany’s work</w:t>
      </w:r>
      <w:r w:rsidR="00CA7FB8">
        <w:rPr>
          <w:rFonts w:ascii="Arial" w:hAnsi="Arial" w:cs="Arial"/>
          <w:sz w:val="20"/>
          <w:szCs w:val="20"/>
        </w:rPr>
        <w:t xml:space="preserve"> and</w:t>
      </w:r>
      <w:r>
        <w:rPr>
          <w:rFonts w:ascii="Arial" w:hAnsi="Arial" w:cs="Arial"/>
          <w:sz w:val="20"/>
          <w:szCs w:val="20"/>
        </w:rPr>
        <w:t xml:space="preserve"> includ</w:t>
      </w:r>
      <w:r w:rsidR="00CA7FB8">
        <w:rPr>
          <w:rFonts w:ascii="Arial" w:hAnsi="Arial" w:cs="Arial"/>
          <w:sz w:val="20"/>
          <w:szCs w:val="20"/>
        </w:rPr>
        <w:t>e</w:t>
      </w:r>
      <w:r>
        <w:rPr>
          <w:rFonts w:ascii="Arial" w:hAnsi="Arial" w:cs="Arial"/>
          <w:sz w:val="20"/>
          <w:szCs w:val="20"/>
        </w:rPr>
        <w:t xml:space="preserve"> </w:t>
      </w:r>
      <w:r>
        <w:rPr>
          <w:rFonts w:ascii="Arial" w:hAnsi="Arial" w:cs="Arial"/>
          <w:i/>
          <w:sz w:val="20"/>
          <w:szCs w:val="20"/>
        </w:rPr>
        <w:t>Well by the Fence</w:t>
      </w:r>
      <w:r w:rsidR="00CA7FB8">
        <w:rPr>
          <w:rFonts w:ascii="Arial" w:hAnsi="Arial" w:cs="Arial"/>
          <w:i/>
          <w:sz w:val="20"/>
          <w:szCs w:val="20"/>
        </w:rPr>
        <w:t xml:space="preserve">, </w:t>
      </w:r>
      <w:r w:rsidR="00D902FB" w:rsidRPr="00D902FB">
        <w:rPr>
          <w:rFonts w:ascii="Arial" w:hAnsi="Arial" w:cs="Arial"/>
          <w:sz w:val="20"/>
          <w:szCs w:val="20"/>
        </w:rPr>
        <w:t xml:space="preserve">a window </w:t>
      </w:r>
      <w:r w:rsidR="001D5C5A" w:rsidRPr="00D902FB">
        <w:rPr>
          <w:rFonts w:ascii="Arial" w:hAnsi="Arial" w:cs="Arial"/>
          <w:sz w:val="20"/>
          <w:szCs w:val="20"/>
        </w:rPr>
        <w:t>conceived</w:t>
      </w:r>
      <w:r w:rsidR="001D5C5A">
        <w:rPr>
          <w:rFonts w:ascii="Arial" w:hAnsi="Arial" w:cs="Arial"/>
          <w:sz w:val="20"/>
          <w:szCs w:val="20"/>
        </w:rPr>
        <w:t xml:space="preserve"> </w:t>
      </w:r>
      <w:r w:rsidR="00CA7FB8">
        <w:rPr>
          <w:rFonts w:ascii="Arial" w:hAnsi="Arial" w:cs="Arial"/>
          <w:sz w:val="20"/>
          <w:szCs w:val="20"/>
        </w:rPr>
        <w:t>by Tiffany Studios designer Agnes Northrop,</w:t>
      </w:r>
      <w:r>
        <w:rPr>
          <w:rFonts w:ascii="Arial" w:hAnsi="Arial" w:cs="Arial"/>
          <w:sz w:val="20"/>
          <w:szCs w:val="20"/>
        </w:rPr>
        <w:t xml:space="preserve"> and lamp</w:t>
      </w:r>
      <w:r w:rsidR="00CA7FB8">
        <w:rPr>
          <w:rFonts w:ascii="Arial" w:hAnsi="Arial" w:cs="Arial"/>
          <w:sz w:val="20"/>
          <w:szCs w:val="20"/>
        </w:rPr>
        <w:t>s</w:t>
      </w:r>
      <w:r>
        <w:rPr>
          <w:rFonts w:ascii="Arial" w:hAnsi="Arial" w:cs="Arial"/>
          <w:sz w:val="20"/>
          <w:szCs w:val="20"/>
        </w:rPr>
        <w:t xml:space="preserve"> such as </w:t>
      </w:r>
      <w:r w:rsidR="00CA7FB8">
        <w:rPr>
          <w:rFonts w:ascii="Arial" w:hAnsi="Arial" w:cs="Arial"/>
          <w:sz w:val="20"/>
          <w:szCs w:val="20"/>
        </w:rPr>
        <w:t xml:space="preserve">the </w:t>
      </w:r>
      <w:r w:rsidRPr="00E479B2">
        <w:rPr>
          <w:rFonts w:ascii="Arial" w:hAnsi="Arial" w:cs="Arial"/>
          <w:i/>
          <w:sz w:val="20"/>
          <w:szCs w:val="20"/>
        </w:rPr>
        <w:t>Dragonfly</w:t>
      </w:r>
      <w:r w:rsidR="00CA7FB8">
        <w:rPr>
          <w:rFonts w:ascii="Arial" w:hAnsi="Arial" w:cs="Arial"/>
          <w:i/>
          <w:sz w:val="20"/>
          <w:szCs w:val="20"/>
        </w:rPr>
        <w:t xml:space="preserve"> </w:t>
      </w:r>
      <w:r w:rsidR="00CA7FB8">
        <w:rPr>
          <w:rFonts w:ascii="Arial" w:hAnsi="Arial" w:cs="Arial"/>
          <w:sz w:val="20"/>
          <w:szCs w:val="20"/>
        </w:rPr>
        <w:t>model</w:t>
      </w:r>
      <w:r w:rsidR="00CA7FB8">
        <w:rPr>
          <w:rFonts w:ascii="Arial" w:hAnsi="Arial" w:cs="Arial"/>
          <w:i/>
          <w:sz w:val="20"/>
          <w:szCs w:val="20"/>
        </w:rPr>
        <w:t xml:space="preserve"> </w:t>
      </w:r>
      <w:r w:rsidR="00CA7FB8">
        <w:rPr>
          <w:rFonts w:ascii="Arial" w:hAnsi="Arial" w:cs="Arial"/>
          <w:sz w:val="20"/>
          <w:szCs w:val="20"/>
        </w:rPr>
        <w:t>originated by Tiffany designer, Clara Driscoll</w:t>
      </w:r>
      <w:r>
        <w:rPr>
          <w:rFonts w:ascii="Arial" w:hAnsi="Arial" w:cs="Arial"/>
          <w:sz w:val="20"/>
          <w:szCs w:val="20"/>
        </w:rPr>
        <w:t xml:space="preserve">. </w:t>
      </w:r>
    </w:p>
    <w:p w:rsidR="00E953C1" w:rsidRDefault="00E953C1" w:rsidP="00E953C1">
      <w:pPr>
        <w:spacing w:after="0" w:line="288" w:lineRule="auto"/>
        <w:rPr>
          <w:rFonts w:ascii="Arial" w:hAnsi="Arial" w:cs="Arial"/>
          <w:sz w:val="20"/>
          <w:szCs w:val="20"/>
        </w:rPr>
      </w:pPr>
    </w:p>
    <w:p w:rsidR="00E950AA" w:rsidRDefault="00E950AA" w:rsidP="00E950AA">
      <w:pPr>
        <w:spacing w:after="0" w:line="288" w:lineRule="auto"/>
        <w:rPr>
          <w:rFonts w:ascii="Arial" w:hAnsi="Arial" w:cs="Arial"/>
          <w:sz w:val="20"/>
          <w:szCs w:val="20"/>
        </w:rPr>
      </w:pPr>
      <w:r>
        <w:rPr>
          <w:rFonts w:ascii="Arial" w:hAnsi="Arial" w:cs="Arial"/>
          <w:sz w:val="20"/>
          <w:szCs w:val="20"/>
        </w:rPr>
        <w:t xml:space="preserve">“The pieces were chosen for their masterful rendering of nature in flowers or landscape scenes and for the subtle use of light and shading in decorative geometric patterns,” explains Lindsy Parrott, </w:t>
      </w:r>
      <w:r w:rsidR="002F0421">
        <w:rPr>
          <w:rFonts w:ascii="Arial" w:hAnsi="Arial" w:cs="Arial"/>
          <w:sz w:val="20"/>
          <w:szCs w:val="20"/>
        </w:rPr>
        <w:t>D</w:t>
      </w:r>
      <w:r w:rsidR="009C5387">
        <w:rPr>
          <w:rFonts w:ascii="Arial" w:hAnsi="Arial" w:cs="Arial"/>
          <w:sz w:val="20"/>
          <w:szCs w:val="20"/>
        </w:rPr>
        <w:t xml:space="preserve">irector and </w:t>
      </w:r>
      <w:r w:rsidR="002F0421">
        <w:rPr>
          <w:rFonts w:ascii="Arial" w:hAnsi="Arial" w:cs="Arial"/>
          <w:sz w:val="20"/>
          <w:szCs w:val="20"/>
        </w:rPr>
        <w:t>C</w:t>
      </w:r>
      <w:r>
        <w:rPr>
          <w:rFonts w:ascii="Arial" w:hAnsi="Arial" w:cs="Arial"/>
          <w:sz w:val="20"/>
          <w:szCs w:val="20"/>
        </w:rPr>
        <w:t>urator of The Neustadt. “They exemplify the rich and varied glass palette, sensitive color selection and intricacy of design so characteristic of Tiffany’s leaded-glass objects.”</w:t>
      </w:r>
    </w:p>
    <w:p w:rsidR="00E950AA" w:rsidRDefault="00E950AA" w:rsidP="00E950AA">
      <w:pPr>
        <w:spacing w:after="0" w:line="288" w:lineRule="auto"/>
        <w:rPr>
          <w:rFonts w:ascii="Arial" w:hAnsi="Arial" w:cs="Arial"/>
          <w:sz w:val="20"/>
          <w:szCs w:val="20"/>
        </w:rPr>
      </w:pPr>
    </w:p>
    <w:p w:rsidR="00EB1F18" w:rsidRDefault="00EB1F18" w:rsidP="00EB1F18">
      <w:pPr>
        <w:spacing w:after="0" w:line="288" w:lineRule="auto"/>
        <w:rPr>
          <w:rFonts w:ascii="Arial" w:hAnsi="Arial" w:cs="Arial"/>
          <w:sz w:val="20"/>
          <w:szCs w:val="20"/>
        </w:rPr>
      </w:pPr>
      <w:r>
        <w:rPr>
          <w:rFonts w:ascii="Arial" w:hAnsi="Arial" w:cs="Arial"/>
          <w:sz w:val="20"/>
          <w:szCs w:val="20"/>
        </w:rPr>
        <w:t xml:space="preserve">Accompanying these works </w:t>
      </w:r>
      <w:r w:rsidR="003E634B">
        <w:rPr>
          <w:rFonts w:ascii="Arial" w:hAnsi="Arial" w:cs="Arial"/>
          <w:sz w:val="20"/>
          <w:szCs w:val="20"/>
        </w:rPr>
        <w:t>are</w:t>
      </w:r>
      <w:r>
        <w:rPr>
          <w:rFonts w:ascii="Arial" w:hAnsi="Arial" w:cs="Arial"/>
          <w:sz w:val="20"/>
          <w:szCs w:val="20"/>
        </w:rPr>
        <w:t xml:space="preserve"> educational model</w:t>
      </w:r>
      <w:r w:rsidR="003E634B">
        <w:rPr>
          <w:rFonts w:ascii="Arial" w:hAnsi="Arial" w:cs="Arial"/>
          <w:sz w:val="20"/>
          <w:szCs w:val="20"/>
        </w:rPr>
        <w:t>s and tools</w:t>
      </w:r>
      <w:r>
        <w:rPr>
          <w:rFonts w:ascii="Arial" w:hAnsi="Arial" w:cs="Arial"/>
          <w:sz w:val="20"/>
          <w:szCs w:val="20"/>
        </w:rPr>
        <w:t xml:space="preserve"> illustrating how leaded-glass shades are fabricated and three examples of Tiffany lamp forgeries to explore issues of authenticity and connoisseurship. </w:t>
      </w:r>
    </w:p>
    <w:p w:rsidR="00E7754D" w:rsidRDefault="00E7754D" w:rsidP="00E953C1">
      <w:pPr>
        <w:spacing w:after="0" w:line="288" w:lineRule="auto"/>
        <w:rPr>
          <w:rFonts w:ascii="Arial" w:hAnsi="Arial" w:cs="Arial"/>
          <w:sz w:val="20"/>
          <w:szCs w:val="20"/>
        </w:rPr>
      </w:pPr>
    </w:p>
    <w:p w:rsidR="00E953C1" w:rsidRDefault="00393D73" w:rsidP="00E953C1">
      <w:pPr>
        <w:spacing w:after="0" w:line="288" w:lineRule="auto"/>
        <w:rPr>
          <w:rFonts w:ascii="Arial" w:hAnsi="Arial" w:cs="Arial"/>
          <w:sz w:val="20"/>
          <w:szCs w:val="20"/>
        </w:rPr>
      </w:pPr>
      <w:r>
        <w:rPr>
          <w:rFonts w:ascii="Arial" w:hAnsi="Arial" w:cs="Arial"/>
          <w:sz w:val="20"/>
          <w:szCs w:val="20"/>
        </w:rPr>
        <w:t>To enhance the experience, visitors will have</w:t>
      </w:r>
      <w:r w:rsidRPr="00393D73">
        <w:rPr>
          <w:rFonts w:ascii="Arial" w:hAnsi="Arial" w:cs="Arial"/>
          <w:sz w:val="20"/>
          <w:szCs w:val="20"/>
        </w:rPr>
        <w:t xml:space="preserve"> the opportunity to use their own mobile device</w:t>
      </w:r>
      <w:r>
        <w:rPr>
          <w:rFonts w:ascii="Arial" w:hAnsi="Arial" w:cs="Arial"/>
          <w:sz w:val="20"/>
          <w:szCs w:val="20"/>
        </w:rPr>
        <w:t>s</w:t>
      </w:r>
      <w:r w:rsidRPr="00393D73">
        <w:rPr>
          <w:rFonts w:ascii="Arial" w:hAnsi="Arial" w:cs="Arial"/>
          <w:sz w:val="20"/>
          <w:szCs w:val="20"/>
        </w:rPr>
        <w:t xml:space="preserve"> to watch a variety of short videos on select pieces in the exhibition. </w:t>
      </w:r>
      <w:r w:rsidR="003E634B">
        <w:rPr>
          <w:rFonts w:ascii="Arial" w:hAnsi="Arial" w:cs="Arial"/>
          <w:sz w:val="20"/>
          <w:szCs w:val="20"/>
        </w:rPr>
        <w:t>T</w:t>
      </w:r>
      <w:r>
        <w:rPr>
          <w:rFonts w:ascii="Arial" w:hAnsi="Arial" w:cs="Arial"/>
          <w:sz w:val="20"/>
          <w:szCs w:val="20"/>
        </w:rPr>
        <w:t>he Cincinnati Art Museum</w:t>
      </w:r>
      <w:r w:rsidRPr="00393D73">
        <w:rPr>
          <w:rFonts w:ascii="Arial" w:hAnsi="Arial" w:cs="Arial"/>
          <w:sz w:val="20"/>
          <w:szCs w:val="20"/>
        </w:rPr>
        <w:t xml:space="preserve"> will also create a podcast tour </w:t>
      </w:r>
      <w:r w:rsidR="003E634B">
        <w:rPr>
          <w:rFonts w:ascii="Arial" w:hAnsi="Arial" w:cs="Arial"/>
          <w:sz w:val="20"/>
          <w:szCs w:val="20"/>
        </w:rPr>
        <w:t xml:space="preserve">of </w:t>
      </w:r>
      <w:r w:rsidR="003E634B">
        <w:rPr>
          <w:rFonts w:ascii="Arial" w:hAnsi="Arial" w:cs="Arial"/>
          <w:i/>
          <w:sz w:val="20"/>
          <w:szCs w:val="20"/>
        </w:rPr>
        <w:t>Tiffany Glass</w:t>
      </w:r>
      <w:r>
        <w:rPr>
          <w:rFonts w:ascii="Arial" w:hAnsi="Arial" w:cs="Arial"/>
          <w:sz w:val="20"/>
          <w:szCs w:val="20"/>
        </w:rPr>
        <w:t>.</w:t>
      </w:r>
      <w:r w:rsidRPr="00393D73">
        <w:rPr>
          <w:rFonts w:ascii="Arial" w:hAnsi="Arial" w:cs="Arial"/>
          <w:sz w:val="20"/>
          <w:szCs w:val="20"/>
        </w:rPr>
        <w:t xml:space="preserve"> </w:t>
      </w:r>
      <w:r w:rsidR="003E634B">
        <w:rPr>
          <w:rFonts w:ascii="Arial" w:hAnsi="Arial" w:cs="Arial"/>
          <w:sz w:val="20"/>
          <w:szCs w:val="20"/>
        </w:rPr>
        <w:t>Supplementary m</w:t>
      </w:r>
      <w:r>
        <w:rPr>
          <w:rFonts w:ascii="Arial" w:hAnsi="Arial" w:cs="Arial"/>
          <w:sz w:val="20"/>
          <w:szCs w:val="20"/>
        </w:rPr>
        <w:t xml:space="preserve">aterials will </w:t>
      </w:r>
      <w:r w:rsidR="003E634B">
        <w:rPr>
          <w:rFonts w:ascii="Arial" w:hAnsi="Arial" w:cs="Arial"/>
          <w:sz w:val="20"/>
          <w:szCs w:val="20"/>
        </w:rPr>
        <w:t xml:space="preserve">highlight </w:t>
      </w:r>
      <w:r>
        <w:rPr>
          <w:rFonts w:ascii="Arial" w:hAnsi="Arial" w:cs="Arial"/>
          <w:sz w:val="20"/>
          <w:szCs w:val="20"/>
        </w:rPr>
        <w:t xml:space="preserve">examples of Tiffany </w:t>
      </w:r>
      <w:r w:rsidR="003E634B">
        <w:rPr>
          <w:rFonts w:ascii="Arial" w:hAnsi="Arial" w:cs="Arial"/>
          <w:sz w:val="20"/>
          <w:szCs w:val="20"/>
        </w:rPr>
        <w:t>g</w:t>
      </w:r>
      <w:r>
        <w:rPr>
          <w:rFonts w:ascii="Arial" w:hAnsi="Arial" w:cs="Arial"/>
          <w:sz w:val="20"/>
          <w:szCs w:val="20"/>
        </w:rPr>
        <w:t xml:space="preserve">lass from </w:t>
      </w:r>
      <w:r w:rsidR="003E634B">
        <w:rPr>
          <w:rFonts w:ascii="Arial" w:hAnsi="Arial" w:cs="Arial"/>
          <w:sz w:val="20"/>
          <w:szCs w:val="20"/>
        </w:rPr>
        <w:t xml:space="preserve">the </w:t>
      </w:r>
      <w:r>
        <w:rPr>
          <w:rFonts w:ascii="Arial" w:hAnsi="Arial" w:cs="Arial"/>
          <w:sz w:val="20"/>
          <w:szCs w:val="20"/>
        </w:rPr>
        <w:t>Cincinnati Art Museum’s own permanent collection</w:t>
      </w:r>
      <w:r w:rsidR="00E950AA">
        <w:rPr>
          <w:rFonts w:ascii="Arial" w:hAnsi="Arial" w:cs="Arial"/>
          <w:sz w:val="20"/>
          <w:szCs w:val="20"/>
        </w:rPr>
        <w:t>,</w:t>
      </w:r>
      <w:r>
        <w:rPr>
          <w:rFonts w:ascii="Arial" w:hAnsi="Arial" w:cs="Arial"/>
          <w:sz w:val="20"/>
          <w:szCs w:val="20"/>
        </w:rPr>
        <w:t xml:space="preserve"> including four </w:t>
      </w:r>
      <w:r w:rsidR="003E634B">
        <w:rPr>
          <w:rFonts w:ascii="Arial" w:hAnsi="Arial" w:cs="Arial"/>
          <w:sz w:val="20"/>
          <w:szCs w:val="20"/>
        </w:rPr>
        <w:t>stunning and</w:t>
      </w:r>
      <w:r>
        <w:rPr>
          <w:rFonts w:ascii="Arial" w:hAnsi="Arial" w:cs="Arial"/>
          <w:sz w:val="20"/>
          <w:szCs w:val="20"/>
        </w:rPr>
        <w:t xml:space="preserve"> recently conserved </w:t>
      </w:r>
      <w:r w:rsidR="009C5387">
        <w:rPr>
          <w:rFonts w:ascii="Arial" w:hAnsi="Arial" w:cs="Arial"/>
          <w:sz w:val="20"/>
          <w:szCs w:val="20"/>
        </w:rPr>
        <w:t>leaded-</w:t>
      </w:r>
      <w:r>
        <w:rPr>
          <w:rFonts w:ascii="Arial" w:hAnsi="Arial" w:cs="Arial"/>
          <w:sz w:val="20"/>
          <w:szCs w:val="20"/>
        </w:rPr>
        <w:t>glass windows</w:t>
      </w:r>
      <w:r w:rsidR="003E634B">
        <w:rPr>
          <w:rFonts w:ascii="Arial" w:hAnsi="Arial" w:cs="Arial"/>
          <w:sz w:val="20"/>
          <w:szCs w:val="20"/>
        </w:rPr>
        <w:t xml:space="preserve"> and a new hanging shade and vase recently gifted to the Museum</w:t>
      </w:r>
      <w:r>
        <w:rPr>
          <w:rFonts w:ascii="Arial" w:hAnsi="Arial" w:cs="Arial"/>
          <w:sz w:val="20"/>
          <w:szCs w:val="20"/>
        </w:rPr>
        <w:t xml:space="preserve">. </w:t>
      </w:r>
    </w:p>
    <w:p w:rsidR="00E950AA" w:rsidRDefault="00E950AA" w:rsidP="00E950AA">
      <w:pPr>
        <w:spacing w:after="0"/>
        <w:rPr>
          <w:rFonts w:ascii="Arial" w:hAnsi="Arial" w:cs="Arial"/>
          <w:sz w:val="20"/>
          <w:szCs w:val="20"/>
        </w:rPr>
      </w:pPr>
    </w:p>
    <w:p w:rsidR="004A6738" w:rsidRDefault="004A6738" w:rsidP="00E950AA">
      <w:pPr>
        <w:spacing w:after="0"/>
        <w:rPr>
          <w:rFonts w:ascii="Arial" w:hAnsi="Arial" w:cs="Arial"/>
          <w:sz w:val="20"/>
          <w:szCs w:val="20"/>
        </w:rPr>
      </w:pPr>
      <w:r>
        <w:rPr>
          <w:rFonts w:ascii="Arial" w:hAnsi="Arial" w:cs="Arial"/>
          <w:sz w:val="20"/>
          <w:szCs w:val="20"/>
        </w:rPr>
        <w:t xml:space="preserve">Amy Dehan, </w:t>
      </w:r>
      <w:r w:rsidR="002F0421">
        <w:rPr>
          <w:rFonts w:ascii="Arial" w:hAnsi="Arial" w:cs="Arial"/>
          <w:sz w:val="20"/>
          <w:szCs w:val="20"/>
        </w:rPr>
        <w:t xml:space="preserve">Curator </w:t>
      </w:r>
      <w:r>
        <w:rPr>
          <w:rFonts w:ascii="Arial" w:hAnsi="Arial" w:cs="Arial"/>
          <w:sz w:val="20"/>
          <w:szCs w:val="20"/>
        </w:rPr>
        <w:t xml:space="preserve">of Decorative Arts and Design at the Cincinnati Art Museum, </w:t>
      </w:r>
      <w:r w:rsidR="00EF7A98">
        <w:rPr>
          <w:rFonts w:ascii="Arial" w:hAnsi="Arial" w:cs="Arial"/>
          <w:sz w:val="20"/>
          <w:szCs w:val="20"/>
        </w:rPr>
        <w:t>leads</w:t>
      </w:r>
      <w:r w:rsidR="00742CD5">
        <w:rPr>
          <w:rFonts w:ascii="Arial" w:hAnsi="Arial" w:cs="Arial"/>
          <w:sz w:val="20"/>
          <w:szCs w:val="20"/>
        </w:rPr>
        <w:t xml:space="preserve"> the exhibition</w:t>
      </w:r>
      <w:r w:rsidR="00EF7A98">
        <w:rPr>
          <w:rFonts w:ascii="Arial" w:hAnsi="Arial" w:cs="Arial"/>
          <w:sz w:val="20"/>
          <w:szCs w:val="20"/>
        </w:rPr>
        <w:t xml:space="preserve"> in Cincinnati</w:t>
      </w:r>
      <w:r>
        <w:rPr>
          <w:rFonts w:ascii="Arial" w:hAnsi="Arial" w:cs="Arial"/>
          <w:sz w:val="20"/>
          <w:szCs w:val="20"/>
        </w:rPr>
        <w:t>. “</w:t>
      </w:r>
      <w:r w:rsidR="00EB1F18">
        <w:rPr>
          <w:rFonts w:ascii="Arial" w:hAnsi="Arial" w:cs="Arial"/>
          <w:sz w:val="20"/>
          <w:szCs w:val="20"/>
        </w:rPr>
        <w:t>It</w:t>
      </w:r>
      <w:r w:rsidR="00B03F1A">
        <w:rPr>
          <w:rFonts w:ascii="Arial" w:hAnsi="Arial" w:cs="Arial"/>
          <w:sz w:val="20"/>
          <w:szCs w:val="20"/>
        </w:rPr>
        <w:t xml:space="preserve"> is incredibly </w:t>
      </w:r>
      <w:r w:rsidR="00EB1F18">
        <w:rPr>
          <w:rFonts w:ascii="Arial" w:hAnsi="Arial" w:cs="Arial"/>
          <w:sz w:val="20"/>
          <w:szCs w:val="20"/>
        </w:rPr>
        <w:t>exciting</w:t>
      </w:r>
      <w:r>
        <w:rPr>
          <w:rFonts w:ascii="Arial" w:hAnsi="Arial" w:cs="Arial"/>
          <w:sz w:val="20"/>
          <w:szCs w:val="20"/>
        </w:rPr>
        <w:t xml:space="preserve"> to bring the</w:t>
      </w:r>
      <w:r w:rsidR="00EB1F18">
        <w:rPr>
          <w:rFonts w:ascii="Arial" w:hAnsi="Arial" w:cs="Arial"/>
          <w:sz w:val="20"/>
          <w:szCs w:val="20"/>
        </w:rPr>
        <w:t>se</w:t>
      </w:r>
      <w:r w:rsidR="00E950AA">
        <w:rPr>
          <w:rFonts w:ascii="Arial" w:hAnsi="Arial" w:cs="Arial"/>
          <w:sz w:val="20"/>
          <w:szCs w:val="20"/>
        </w:rPr>
        <w:t xml:space="preserve"> </w:t>
      </w:r>
      <w:r w:rsidR="00742CD5">
        <w:rPr>
          <w:rFonts w:ascii="Arial" w:hAnsi="Arial" w:cs="Arial"/>
          <w:sz w:val="20"/>
          <w:szCs w:val="20"/>
        </w:rPr>
        <w:t>works</w:t>
      </w:r>
      <w:r w:rsidR="00E950AA">
        <w:rPr>
          <w:rFonts w:ascii="Arial" w:hAnsi="Arial" w:cs="Arial"/>
          <w:sz w:val="20"/>
          <w:szCs w:val="20"/>
        </w:rPr>
        <w:t xml:space="preserve"> to Cincinnati. Tiffany</w:t>
      </w:r>
      <w:r w:rsidR="0092500C">
        <w:rPr>
          <w:rFonts w:ascii="Arial" w:hAnsi="Arial" w:cs="Arial"/>
          <w:sz w:val="20"/>
          <w:szCs w:val="20"/>
        </w:rPr>
        <w:t xml:space="preserve"> Studios</w:t>
      </w:r>
      <w:r w:rsidR="00B03F1A">
        <w:rPr>
          <w:rFonts w:ascii="Arial" w:hAnsi="Arial" w:cs="Arial"/>
          <w:sz w:val="20"/>
          <w:szCs w:val="20"/>
        </w:rPr>
        <w:t>’</w:t>
      </w:r>
      <w:r w:rsidR="00E950AA">
        <w:rPr>
          <w:rFonts w:ascii="Arial" w:hAnsi="Arial" w:cs="Arial"/>
          <w:sz w:val="20"/>
          <w:szCs w:val="20"/>
        </w:rPr>
        <w:t xml:space="preserve"> work was </w:t>
      </w:r>
      <w:r w:rsidR="00EB1F18">
        <w:rPr>
          <w:rFonts w:ascii="Arial" w:hAnsi="Arial" w:cs="Arial"/>
          <w:sz w:val="20"/>
          <w:szCs w:val="20"/>
        </w:rPr>
        <w:t xml:space="preserve">inspired and revolutionary. </w:t>
      </w:r>
      <w:r w:rsidR="0092500C">
        <w:rPr>
          <w:rFonts w:ascii="Arial" w:hAnsi="Arial" w:cs="Arial"/>
          <w:sz w:val="20"/>
          <w:szCs w:val="20"/>
        </w:rPr>
        <w:t>T</w:t>
      </w:r>
      <w:r w:rsidR="003E634B">
        <w:rPr>
          <w:rFonts w:ascii="Arial" w:hAnsi="Arial" w:cs="Arial"/>
          <w:sz w:val="20"/>
          <w:szCs w:val="20"/>
        </w:rPr>
        <w:t>iffany and his team of artists</w:t>
      </w:r>
      <w:r w:rsidR="00EB1F18">
        <w:rPr>
          <w:rFonts w:ascii="Arial" w:hAnsi="Arial" w:cs="Arial"/>
          <w:sz w:val="20"/>
          <w:szCs w:val="20"/>
        </w:rPr>
        <w:t xml:space="preserve"> </w:t>
      </w:r>
      <w:r w:rsidR="003E634B">
        <w:rPr>
          <w:rFonts w:ascii="Arial" w:hAnsi="Arial" w:cs="Arial"/>
          <w:sz w:val="20"/>
          <w:szCs w:val="20"/>
        </w:rPr>
        <w:t xml:space="preserve">were looking at glass and light </w:t>
      </w:r>
      <w:r w:rsidR="001A44D0">
        <w:rPr>
          <w:rFonts w:ascii="Arial" w:hAnsi="Arial" w:cs="Arial"/>
          <w:sz w:val="20"/>
          <w:szCs w:val="20"/>
        </w:rPr>
        <w:t>in a new way</w:t>
      </w:r>
      <w:r w:rsidR="001D5C5A">
        <w:rPr>
          <w:rFonts w:ascii="Arial" w:hAnsi="Arial" w:cs="Arial"/>
          <w:sz w:val="20"/>
          <w:szCs w:val="20"/>
        </w:rPr>
        <w:t>—</w:t>
      </w:r>
      <w:r w:rsidR="001A44D0">
        <w:rPr>
          <w:rFonts w:ascii="Arial" w:hAnsi="Arial" w:cs="Arial"/>
          <w:sz w:val="20"/>
          <w:szCs w:val="20"/>
        </w:rPr>
        <w:t>as</w:t>
      </w:r>
      <w:r w:rsidR="003E634B">
        <w:rPr>
          <w:rFonts w:ascii="Arial" w:hAnsi="Arial" w:cs="Arial"/>
          <w:sz w:val="20"/>
          <w:szCs w:val="20"/>
        </w:rPr>
        <w:t xml:space="preserve"> tool</w:t>
      </w:r>
      <w:r w:rsidR="001A44D0">
        <w:rPr>
          <w:rFonts w:ascii="Arial" w:hAnsi="Arial" w:cs="Arial"/>
          <w:sz w:val="20"/>
          <w:szCs w:val="20"/>
        </w:rPr>
        <w:t>s</w:t>
      </w:r>
      <w:r w:rsidR="003E634B">
        <w:rPr>
          <w:rFonts w:ascii="Arial" w:hAnsi="Arial" w:cs="Arial"/>
          <w:sz w:val="20"/>
          <w:szCs w:val="20"/>
        </w:rPr>
        <w:t xml:space="preserve"> for painting. </w:t>
      </w:r>
      <w:r w:rsidR="0092500C">
        <w:rPr>
          <w:rFonts w:ascii="Arial" w:hAnsi="Arial" w:cs="Arial"/>
          <w:sz w:val="20"/>
          <w:szCs w:val="20"/>
        </w:rPr>
        <w:t>V</w:t>
      </w:r>
      <w:r w:rsidR="00EB1F18">
        <w:rPr>
          <w:rFonts w:ascii="Arial" w:hAnsi="Arial" w:cs="Arial"/>
          <w:sz w:val="20"/>
          <w:szCs w:val="20"/>
        </w:rPr>
        <w:t xml:space="preserve">isitors will be taken by the beauty </w:t>
      </w:r>
      <w:r w:rsidR="00B03F1A">
        <w:rPr>
          <w:rFonts w:ascii="Arial" w:hAnsi="Arial" w:cs="Arial"/>
          <w:sz w:val="20"/>
          <w:szCs w:val="20"/>
        </w:rPr>
        <w:t xml:space="preserve">and ingenuity of the </w:t>
      </w:r>
      <w:r w:rsidR="00EB1F18">
        <w:rPr>
          <w:rFonts w:ascii="Arial" w:hAnsi="Arial" w:cs="Arial"/>
          <w:sz w:val="20"/>
          <w:szCs w:val="20"/>
        </w:rPr>
        <w:t>art</w:t>
      </w:r>
      <w:r w:rsidR="00B03F1A">
        <w:rPr>
          <w:rFonts w:ascii="Arial" w:hAnsi="Arial" w:cs="Arial"/>
          <w:sz w:val="20"/>
          <w:szCs w:val="20"/>
        </w:rPr>
        <w:t>works</w:t>
      </w:r>
      <w:r w:rsidR="00EB1F18">
        <w:rPr>
          <w:rFonts w:ascii="Arial" w:hAnsi="Arial" w:cs="Arial"/>
          <w:sz w:val="20"/>
          <w:szCs w:val="20"/>
        </w:rPr>
        <w:t xml:space="preserve"> </w:t>
      </w:r>
      <w:r w:rsidR="00742CD5">
        <w:rPr>
          <w:rFonts w:ascii="Arial" w:hAnsi="Arial" w:cs="Arial"/>
          <w:sz w:val="20"/>
          <w:szCs w:val="20"/>
        </w:rPr>
        <w:t>in the exhibition and</w:t>
      </w:r>
      <w:r w:rsidR="00B03F1A">
        <w:rPr>
          <w:rFonts w:ascii="Arial" w:hAnsi="Arial" w:cs="Arial"/>
          <w:sz w:val="20"/>
          <w:szCs w:val="20"/>
        </w:rPr>
        <w:t>, in turn,</w:t>
      </w:r>
      <w:r w:rsidR="00742CD5">
        <w:rPr>
          <w:rFonts w:ascii="Arial" w:hAnsi="Arial" w:cs="Arial"/>
          <w:sz w:val="20"/>
          <w:szCs w:val="20"/>
        </w:rPr>
        <w:t xml:space="preserve"> </w:t>
      </w:r>
      <w:r w:rsidR="00B03F1A">
        <w:rPr>
          <w:rFonts w:ascii="Arial" w:hAnsi="Arial" w:cs="Arial"/>
          <w:sz w:val="20"/>
          <w:szCs w:val="20"/>
        </w:rPr>
        <w:t xml:space="preserve">see and understand </w:t>
      </w:r>
      <w:r w:rsidR="00742CD5">
        <w:rPr>
          <w:rFonts w:ascii="Arial" w:hAnsi="Arial" w:cs="Arial"/>
          <w:sz w:val="20"/>
          <w:szCs w:val="20"/>
        </w:rPr>
        <w:t xml:space="preserve">the </w:t>
      </w:r>
      <w:r w:rsidR="002F0421">
        <w:rPr>
          <w:rFonts w:ascii="Arial" w:hAnsi="Arial" w:cs="Arial"/>
          <w:sz w:val="20"/>
          <w:szCs w:val="20"/>
        </w:rPr>
        <w:t xml:space="preserve">Tiffany </w:t>
      </w:r>
      <w:r w:rsidR="00742CD5">
        <w:rPr>
          <w:rFonts w:ascii="Arial" w:hAnsi="Arial" w:cs="Arial"/>
          <w:sz w:val="20"/>
          <w:szCs w:val="20"/>
        </w:rPr>
        <w:t xml:space="preserve">works in our permanent collection </w:t>
      </w:r>
      <w:r w:rsidR="00B03F1A">
        <w:rPr>
          <w:rFonts w:ascii="Arial" w:hAnsi="Arial" w:cs="Arial"/>
          <w:sz w:val="20"/>
          <w:szCs w:val="20"/>
        </w:rPr>
        <w:t>as they have not before</w:t>
      </w:r>
      <w:r w:rsidR="00742CD5">
        <w:rPr>
          <w:rFonts w:ascii="Arial" w:hAnsi="Arial" w:cs="Arial"/>
          <w:sz w:val="20"/>
          <w:szCs w:val="20"/>
        </w:rPr>
        <w:t>.</w:t>
      </w:r>
      <w:r w:rsidR="00EB1F18">
        <w:rPr>
          <w:rFonts w:ascii="Arial" w:hAnsi="Arial" w:cs="Arial"/>
          <w:sz w:val="20"/>
          <w:szCs w:val="20"/>
        </w:rPr>
        <w:t xml:space="preserve">” </w:t>
      </w:r>
    </w:p>
    <w:p w:rsidR="00EB1F18" w:rsidRDefault="00EB1F18" w:rsidP="00E950AA">
      <w:pPr>
        <w:spacing w:after="0" w:line="288" w:lineRule="auto"/>
        <w:rPr>
          <w:rFonts w:ascii="Arial" w:hAnsi="Arial" w:cs="Arial"/>
          <w:sz w:val="20"/>
          <w:szCs w:val="20"/>
        </w:rPr>
      </w:pPr>
    </w:p>
    <w:p w:rsidR="00E953C1" w:rsidRDefault="00EB1F18" w:rsidP="00E950AA">
      <w:pPr>
        <w:spacing w:after="0" w:line="288" w:lineRule="auto"/>
        <w:rPr>
          <w:rFonts w:ascii="Arial" w:hAnsi="Arial" w:cs="Arial"/>
          <w:sz w:val="20"/>
          <w:szCs w:val="20"/>
        </w:rPr>
      </w:pPr>
      <w:r>
        <w:rPr>
          <w:rFonts w:ascii="Arial" w:hAnsi="Arial" w:cs="Arial"/>
          <w:sz w:val="20"/>
          <w:szCs w:val="20"/>
        </w:rPr>
        <w:t xml:space="preserve">This exhibition also highlights some of the key figures at the Tiffany Studios who made essential contributions to </w:t>
      </w:r>
      <w:r w:rsidR="00942CCB">
        <w:rPr>
          <w:rFonts w:ascii="Arial" w:hAnsi="Arial" w:cs="Arial"/>
          <w:sz w:val="20"/>
          <w:szCs w:val="20"/>
        </w:rPr>
        <w:t>its success</w:t>
      </w:r>
      <w:r>
        <w:rPr>
          <w:rFonts w:ascii="Arial" w:hAnsi="Arial" w:cs="Arial"/>
          <w:sz w:val="20"/>
          <w:szCs w:val="20"/>
        </w:rPr>
        <w:t>: chemist Arthur J. Nash (1849–1934) and leading designers Agnes Northrop (1857–1953), Frederick Wilson (1858-1932) and Clara Driscoll (1861–1944).</w:t>
      </w:r>
    </w:p>
    <w:p w:rsidR="00742CD5" w:rsidRDefault="00742CD5">
      <w:pPr>
        <w:spacing w:after="160" w:line="259" w:lineRule="auto"/>
        <w:rPr>
          <w:rFonts w:ascii="Arial" w:hAnsi="Arial" w:cs="Arial"/>
          <w:sz w:val="20"/>
          <w:szCs w:val="20"/>
        </w:rPr>
      </w:pPr>
      <w:r>
        <w:rPr>
          <w:rFonts w:ascii="Arial" w:hAnsi="Arial" w:cs="Arial"/>
          <w:sz w:val="20"/>
          <w:szCs w:val="20"/>
        </w:rPr>
        <w:br w:type="page"/>
      </w:r>
    </w:p>
    <w:p w:rsidR="00EB1F18" w:rsidRDefault="00EB1F18" w:rsidP="00E953C1">
      <w:pPr>
        <w:spacing w:after="0" w:line="288" w:lineRule="auto"/>
        <w:rPr>
          <w:rFonts w:ascii="Arial" w:hAnsi="Arial" w:cs="Arial"/>
          <w:sz w:val="20"/>
          <w:szCs w:val="20"/>
        </w:rPr>
      </w:pPr>
    </w:p>
    <w:p w:rsidR="00E953C1" w:rsidRDefault="00942CCB" w:rsidP="00E953C1">
      <w:pPr>
        <w:spacing w:after="0" w:line="288" w:lineRule="auto"/>
        <w:rPr>
          <w:rFonts w:ascii="Arial" w:hAnsi="Arial" w:cs="Arial"/>
          <w:sz w:val="20"/>
          <w:szCs w:val="20"/>
        </w:rPr>
      </w:pPr>
      <w:r>
        <w:rPr>
          <w:rFonts w:ascii="Arial" w:hAnsi="Arial" w:cs="Arial"/>
          <w:sz w:val="20"/>
          <w:szCs w:val="20"/>
        </w:rPr>
        <w:t>Trained a</w:t>
      </w:r>
      <w:r w:rsidR="00E953C1">
        <w:rPr>
          <w:rFonts w:ascii="Arial" w:hAnsi="Arial" w:cs="Arial"/>
          <w:sz w:val="20"/>
          <w:szCs w:val="20"/>
        </w:rPr>
        <w:t xml:space="preserve">s a painter, Tiffany was captivated by the interplay of light and color, and this fascination found its most spectacular expression in his glass “paintings.” Through the medium of opalescent glass, Tiffany could capture light in color and manipulate it to achieve impressionistic effects. Using new and innovative techniques and materials, Tiffany Studios created timeless leaded-glass windows and lampshades in vibrant colors and richly varied patterns, textures and opacities. </w:t>
      </w:r>
    </w:p>
    <w:p w:rsidR="00E953C1" w:rsidRDefault="00E953C1" w:rsidP="00E953C1">
      <w:pPr>
        <w:spacing w:after="0" w:line="288" w:lineRule="auto"/>
        <w:rPr>
          <w:rFonts w:ascii="Arial" w:hAnsi="Arial" w:cs="Arial"/>
          <w:sz w:val="20"/>
          <w:szCs w:val="20"/>
        </w:rPr>
      </w:pPr>
    </w:p>
    <w:p w:rsidR="00E950AA" w:rsidRDefault="00E950AA" w:rsidP="00E950AA">
      <w:pPr>
        <w:spacing w:after="0"/>
        <w:rPr>
          <w:rFonts w:ascii="Arial" w:hAnsi="Arial" w:cs="Arial"/>
          <w:sz w:val="20"/>
          <w:szCs w:val="20"/>
        </w:rPr>
      </w:pPr>
      <w:r w:rsidRPr="00B80BFF">
        <w:rPr>
          <w:rFonts w:ascii="Arial" w:hAnsi="Arial" w:cs="Arial"/>
          <w:sz w:val="20"/>
          <w:szCs w:val="20"/>
        </w:rPr>
        <w:t xml:space="preserve">For more than 25 years, The Neustadt has actively shared its renowned collection with museums across the country. </w:t>
      </w:r>
      <w:r w:rsidRPr="00077881">
        <w:rPr>
          <w:rFonts w:ascii="Arial" w:hAnsi="Arial" w:cs="Arial"/>
          <w:i/>
          <w:sz w:val="20"/>
          <w:szCs w:val="20"/>
        </w:rPr>
        <w:t>Tiffany Glass: Painting with Color and Light</w:t>
      </w:r>
      <w:r>
        <w:rPr>
          <w:rFonts w:ascii="Arial" w:hAnsi="Arial" w:cs="Arial"/>
          <w:sz w:val="20"/>
          <w:szCs w:val="20"/>
        </w:rPr>
        <w:t xml:space="preserve"> was recently featured at </w:t>
      </w:r>
      <w:r w:rsidR="00135A15">
        <w:rPr>
          <w:rFonts w:ascii="Arial" w:hAnsi="Arial" w:cs="Arial"/>
          <w:color w:val="222222"/>
          <w:sz w:val="20"/>
          <w:szCs w:val="20"/>
          <w:shd w:val="clear" w:color="auto" w:fill="FFFFFF"/>
        </w:rPr>
        <w:t>Winterthur Museum, Garden and Library</w:t>
      </w:r>
      <w:r>
        <w:rPr>
          <w:rFonts w:ascii="Arial" w:hAnsi="Arial" w:cs="Arial"/>
          <w:sz w:val="20"/>
          <w:szCs w:val="20"/>
        </w:rPr>
        <w:t xml:space="preserve"> in </w:t>
      </w:r>
      <w:r w:rsidR="00135A15">
        <w:rPr>
          <w:rFonts w:ascii="Arial" w:hAnsi="Arial" w:cs="Arial"/>
          <w:sz w:val="20"/>
          <w:szCs w:val="20"/>
        </w:rPr>
        <w:t>Delaware</w:t>
      </w:r>
      <w:r>
        <w:rPr>
          <w:rFonts w:ascii="Arial" w:hAnsi="Arial" w:cs="Arial"/>
          <w:sz w:val="20"/>
          <w:szCs w:val="20"/>
        </w:rPr>
        <w:t xml:space="preserve">. </w:t>
      </w:r>
    </w:p>
    <w:p w:rsidR="00E950AA" w:rsidRDefault="00E950AA" w:rsidP="00E950AA">
      <w:pPr>
        <w:spacing w:after="0"/>
        <w:rPr>
          <w:rFonts w:ascii="Arial" w:hAnsi="Arial" w:cs="Arial"/>
          <w:sz w:val="20"/>
          <w:szCs w:val="20"/>
        </w:rPr>
      </w:pPr>
    </w:p>
    <w:p w:rsidR="004519C9" w:rsidRDefault="00E953C1" w:rsidP="00E953C1">
      <w:pPr>
        <w:spacing w:after="0" w:line="288" w:lineRule="auto"/>
        <w:rPr>
          <w:rFonts w:ascii="Arial" w:hAnsi="Arial" w:cs="Arial"/>
          <w:sz w:val="20"/>
          <w:szCs w:val="20"/>
        </w:rPr>
      </w:pPr>
      <w:r>
        <w:rPr>
          <w:rFonts w:ascii="Arial" w:hAnsi="Arial" w:cs="Arial"/>
          <w:sz w:val="20"/>
          <w:szCs w:val="20"/>
        </w:rPr>
        <w:t>Dr. Egon Neustadt (1898</w:t>
      </w:r>
      <w:r w:rsidR="00E7754D">
        <w:rPr>
          <w:rFonts w:ascii="Arial" w:hAnsi="Arial" w:cs="Arial"/>
          <w:sz w:val="20"/>
          <w:szCs w:val="20"/>
        </w:rPr>
        <w:t>–</w:t>
      </w:r>
      <w:r>
        <w:rPr>
          <w:rFonts w:ascii="Arial" w:hAnsi="Arial" w:cs="Arial"/>
          <w:sz w:val="20"/>
          <w:szCs w:val="20"/>
        </w:rPr>
        <w:t xml:space="preserve">1984), founder of </w:t>
      </w:r>
      <w:r w:rsidR="00E950AA">
        <w:rPr>
          <w:rFonts w:ascii="Arial" w:hAnsi="Arial" w:cs="Arial"/>
          <w:sz w:val="20"/>
          <w:szCs w:val="20"/>
        </w:rPr>
        <w:t>T</w:t>
      </w:r>
      <w:r>
        <w:rPr>
          <w:rFonts w:ascii="Arial" w:hAnsi="Arial" w:cs="Arial"/>
          <w:sz w:val="20"/>
          <w:szCs w:val="20"/>
        </w:rPr>
        <w:t>he Neustadt, began acquiring Tiffany lamps in 1935 with his wife Hildegard (1911</w:t>
      </w:r>
      <w:r w:rsidR="00E7754D">
        <w:rPr>
          <w:rFonts w:ascii="Arial" w:hAnsi="Arial" w:cs="Arial"/>
          <w:sz w:val="20"/>
          <w:szCs w:val="20"/>
        </w:rPr>
        <w:t>–</w:t>
      </w:r>
      <w:r>
        <w:rPr>
          <w:rFonts w:ascii="Arial" w:hAnsi="Arial" w:cs="Arial"/>
          <w:sz w:val="20"/>
          <w:szCs w:val="20"/>
        </w:rPr>
        <w:t>1961). The couple bought their first Tiffany lamp</w:t>
      </w:r>
      <w:r w:rsidR="00942CCB">
        <w:rPr>
          <w:rFonts w:ascii="Arial" w:hAnsi="Arial" w:cs="Arial"/>
          <w:sz w:val="20"/>
          <w:szCs w:val="20"/>
        </w:rPr>
        <w:t xml:space="preserve"> </w:t>
      </w:r>
      <w:r>
        <w:rPr>
          <w:rFonts w:ascii="Arial" w:hAnsi="Arial" w:cs="Arial"/>
          <w:sz w:val="20"/>
          <w:szCs w:val="20"/>
        </w:rPr>
        <w:t xml:space="preserve">from a secondhand shop in Greenwich Village when Louis C. Tiffany’s designs were out of fashion and at odds with popular tastes. </w:t>
      </w:r>
    </w:p>
    <w:p w:rsidR="004519C9" w:rsidRDefault="004519C9" w:rsidP="00E953C1">
      <w:pPr>
        <w:spacing w:after="0" w:line="288" w:lineRule="auto"/>
        <w:rPr>
          <w:rFonts w:ascii="Arial" w:hAnsi="Arial" w:cs="Arial"/>
          <w:sz w:val="20"/>
          <w:szCs w:val="20"/>
        </w:rPr>
      </w:pPr>
    </w:p>
    <w:p w:rsidR="00E953C1" w:rsidRDefault="00E953C1" w:rsidP="00E953C1">
      <w:pPr>
        <w:spacing w:after="0" w:line="288" w:lineRule="auto"/>
        <w:rPr>
          <w:rFonts w:ascii="Arial" w:hAnsi="Arial" w:cs="Arial"/>
          <w:sz w:val="20"/>
          <w:szCs w:val="20"/>
        </w:rPr>
      </w:pPr>
      <w:r>
        <w:rPr>
          <w:rFonts w:ascii="Arial" w:hAnsi="Arial" w:cs="Arial"/>
          <w:sz w:val="20"/>
          <w:szCs w:val="20"/>
        </w:rPr>
        <w:t xml:space="preserve">The two went on to acquire an encyclopedic collection, including the </w:t>
      </w:r>
      <w:r w:rsidR="00CC5AA1">
        <w:rPr>
          <w:rFonts w:ascii="Arial" w:hAnsi="Arial" w:cs="Arial"/>
          <w:sz w:val="20"/>
          <w:szCs w:val="20"/>
        </w:rPr>
        <w:t>sheet</w:t>
      </w:r>
      <w:r>
        <w:rPr>
          <w:rFonts w:ascii="Arial" w:hAnsi="Arial" w:cs="Arial"/>
          <w:sz w:val="20"/>
          <w:szCs w:val="20"/>
        </w:rPr>
        <w:t xml:space="preserve"> glass </w:t>
      </w:r>
      <w:r w:rsidR="00CC5AA1">
        <w:rPr>
          <w:rFonts w:ascii="Arial" w:hAnsi="Arial" w:cs="Arial"/>
          <w:sz w:val="20"/>
          <w:szCs w:val="20"/>
        </w:rPr>
        <w:t xml:space="preserve">and glass jewels </w:t>
      </w:r>
      <w:r w:rsidR="00942CCB">
        <w:rPr>
          <w:rFonts w:ascii="Arial" w:hAnsi="Arial" w:cs="Arial"/>
          <w:sz w:val="20"/>
          <w:szCs w:val="20"/>
        </w:rPr>
        <w:t>that remained after</w:t>
      </w:r>
      <w:r>
        <w:rPr>
          <w:rFonts w:ascii="Arial" w:hAnsi="Arial" w:cs="Arial"/>
          <w:sz w:val="20"/>
          <w:szCs w:val="20"/>
        </w:rPr>
        <w:t xml:space="preserve"> the closing of Tiffany Studios in the late 1930s. This collection contains over a quarter of a million pieces of glass and is the only holding of its kind. With both materials and objects, </w:t>
      </w:r>
      <w:r w:rsidR="00E950AA">
        <w:rPr>
          <w:rFonts w:ascii="Arial" w:hAnsi="Arial" w:cs="Arial"/>
          <w:sz w:val="20"/>
          <w:szCs w:val="20"/>
        </w:rPr>
        <w:t>T</w:t>
      </w:r>
      <w:r>
        <w:rPr>
          <w:rFonts w:ascii="Arial" w:hAnsi="Arial" w:cs="Arial"/>
          <w:sz w:val="20"/>
          <w:szCs w:val="20"/>
        </w:rPr>
        <w:t xml:space="preserve">he Neustadt Collection of Tiffany Glass is uniquely positioned to fully explore Louis C. Tiffany’s legacy of painting with color and light. </w:t>
      </w:r>
    </w:p>
    <w:p w:rsidR="00E330B8" w:rsidRDefault="00E330B8" w:rsidP="00E953C1">
      <w:pPr>
        <w:spacing w:after="0" w:line="288" w:lineRule="auto"/>
        <w:rPr>
          <w:rFonts w:ascii="Arial" w:hAnsi="Arial" w:cs="Arial"/>
          <w:sz w:val="20"/>
          <w:szCs w:val="20"/>
        </w:rPr>
      </w:pPr>
    </w:p>
    <w:p w:rsidR="00E330B8" w:rsidRDefault="00E330B8" w:rsidP="00E953C1">
      <w:pPr>
        <w:spacing w:after="0" w:line="288" w:lineRule="auto"/>
        <w:rPr>
          <w:rFonts w:ascii="Arial" w:hAnsi="Arial" w:cs="Arial"/>
          <w:sz w:val="20"/>
          <w:szCs w:val="20"/>
        </w:rPr>
      </w:pPr>
      <w:r w:rsidRPr="00E330B8">
        <w:rPr>
          <w:rFonts w:ascii="Arial" w:hAnsi="Arial" w:cs="Arial"/>
          <w:sz w:val="20"/>
          <w:szCs w:val="20"/>
        </w:rPr>
        <w:t xml:space="preserve">The Cincinnati Art Museum’s display of the </w:t>
      </w:r>
      <w:r w:rsidRPr="00E330B8">
        <w:rPr>
          <w:rFonts w:ascii="Arial" w:hAnsi="Arial" w:cs="Arial"/>
          <w:i/>
          <w:sz w:val="20"/>
          <w:szCs w:val="20"/>
        </w:rPr>
        <w:t>Tiffany Glass: Painting with Color and Light</w:t>
      </w:r>
      <w:r w:rsidRPr="00E330B8">
        <w:rPr>
          <w:rFonts w:ascii="Arial" w:hAnsi="Arial" w:cs="Arial"/>
          <w:sz w:val="20"/>
          <w:szCs w:val="20"/>
        </w:rPr>
        <w:t xml:space="preserve"> exhibition is presented by Truepoint Wealth Counsel. This exhibition is proudly supported by Marcia and Ronald Joseph. The media sp</w:t>
      </w:r>
      <w:r w:rsidR="00322887">
        <w:rPr>
          <w:rFonts w:ascii="Arial" w:hAnsi="Arial" w:cs="Arial"/>
          <w:sz w:val="20"/>
          <w:szCs w:val="20"/>
        </w:rPr>
        <w:t xml:space="preserve">onsor is Sophisticated Living. </w:t>
      </w:r>
    </w:p>
    <w:p w:rsidR="00E330B8" w:rsidRDefault="00E330B8" w:rsidP="00E953C1">
      <w:pPr>
        <w:spacing w:after="0" w:line="288" w:lineRule="auto"/>
        <w:rPr>
          <w:rFonts w:ascii="Arial" w:hAnsi="Arial" w:cs="Arial"/>
          <w:sz w:val="20"/>
          <w:szCs w:val="20"/>
        </w:rPr>
      </w:pPr>
    </w:p>
    <w:p w:rsidR="00D728CE" w:rsidRDefault="00E24387" w:rsidP="00B442EF">
      <w:pPr>
        <w:spacing w:after="0"/>
        <w:jc w:val="center"/>
        <w:rPr>
          <w:rFonts w:ascii="Arial" w:hAnsi="Arial" w:cs="Arial"/>
          <w:sz w:val="20"/>
          <w:szCs w:val="20"/>
        </w:rPr>
      </w:pPr>
      <w:r w:rsidRPr="00B442EF">
        <w:rPr>
          <w:rFonts w:ascii="Arial" w:hAnsi="Arial" w:cs="Arial"/>
          <w:sz w:val="20"/>
          <w:szCs w:val="20"/>
        </w:rPr>
        <w:t>###</w:t>
      </w:r>
    </w:p>
    <w:p w:rsidR="00116F02" w:rsidRPr="00B442EF" w:rsidRDefault="00116F02" w:rsidP="00B442EF">
      <w:pPr>
        <w:spacing w:after="0"/>
        <w:jc w:val="center"/>
        <w:rPr>
          <w:rFonts w:ascii="Arial" w:hAnsi="Arial" w:cs="Arial"/>
          <w:sz w:val="20"/>
          <w:szCs w:val="20"/>
        </w:rPr>
      </w:pPr>
    </w:p>
    <w:p w:rsidR="00B442EF" w:rsidRPr="00B442EF" w:rsidRDefault="00D94B4D" w:rsidP="00116F02">
      <w:pPr>
        <w:spacing w:after="0"/>
        <w:rPr>
          <w:rFonts w:ascii="Arial" w:hAnsi="Arial" w:cs="Arial"/>
          <w:sz w:val="20"/>
          <w:szCs w:val="20"/>
        </w:rPr>
      </w:pPr>
      <w:r w:rsidRPr="00B442EF">
        <w:rPr>
          <w:rFonts w:ascii="Arial" w:hAnsi="Arial" w:cs="Arial"/>
          <w:b/>
          <w:sz w:val="20"/>
          <w:szCs w:val="20"/>
        </w:rPr>
        <w:t>About the Cincinnati Art Museum</w:t>
      </w:r>
    </w:p>
    <w:p w:rsidR="009F7928" w:rsidRDefault="009F7928" w:rsidP="009F7928">
      <w:pPr>
        <w:shd w:val="clear" w:color="auto" w:fill="FFFFFF"/>
        <w:spacing w:after="0"/>
        <w:textAlignment w:val="baseline"/>
        <w:rPr>
          <w:rFonts w:ascii="Arial" w:eastAsia="Times New Roman" w:hAnsi="Arial" w:cs="Arial"/>
          <w:color w:val="000000"/>
          <w:sz w:val="20"/>
          <w:szCs w:val="20"/>
        </w:rPr>
      </w:pPr>
      <w:r w:rsidRPr="009F7928">
        <w:rPr>
          <w:rFonts w:ascii="Arial" w:eastAsia="Times New Roman" w:hAnsi="Arial" w:cs="Arial"/>
          <w:color w:val="000000"/>
          <w:sz w:val="20"/>
          <w:szCs w:val="20"/>
        </w:rPr>
        <w:t>The Cincinnati Art Museum is supported by the generosity of individuals and businesses that give annually to ArtsWave. The Ohio Arts Council helps fund the Cincinnati Art Museum with state tax dollars to encourage economic growth, educational excellence and cultural enrichment for all Ohioans. The Cincinnati Art Museum gratefully acknowledges operating support from the City of Cincinnati, as well as our members.</w:t>
      </w:r>
    </w:p>
    <w:p w:rsidR="009F7928" w:rsidRPr="009F7928" w:rsidRDefault="009F7928" w:rsidP="009F7928">
      <w:pPr>
        <w:shd w:val="clear" w:color="auto" w:fill="FFFFFF"/>
        <w:spacing w:after="0"/>
        <w:textAlignment w:val="baseline"/>
        <w:rPr>
          <w:rFonts w:ascii="Arial" w:eastAsia="Times New Roman" w:hAnsi="Arial" w:cs="Arial"/>
          <w:color w:val="000000"/>
          <w:sz w:val="20"/>
          <w:szCs w:val="20"/>
        </w:rPr>
      </w:pPr>
    </w:p>
    <w:p w:rsidR="009F7928" w:rsidRPr="009F7928" w:rsidRDefault="009F7928" w:rsidP="009F7928">
      <w:pPr>
        <w:shd w:val="clear" w:color="auto" w:fill="FFFFFF"/>
        <w:spacing w:after="0"/>
        <w:textAlignment w:val="baseline"/>
        <w:rPr>
          <w:rFonts w:ascii="Arial" w:eastAsia="Times New Roman" w:hAnsi="Arial" w:cs="Arial"/>
          <w:color w:val="000000"/>
          <w:sz w:val="21"/>
          <w:szCs w:val="21"/>
        </w:rPr>
      </w:pPr>
      <w:r w:rsidRPr="009F7928">
        <w:rPr>
          <w:rFonts w:ascii="Arial" w:eastAsia="Times New Roman" w:hAnsi="Arial" w:cs="Arial"/>
          <w:color w:val="000000"/>
          <w:sz w:val="20"/>
          <w:szCs w:val="20"/>
        </w:rPr>
        <w:t xml:space="preserve">General admission to the Cincinnati Art Museum is always free. The museum </w:t>
      </w:r>
      <w:r w:rsidR="00E7754D">
        <w:rPr>
          <w:rFonts w:ascii="Arial" w:eastAsia="Times New Roman" w:hAnsi="Arial" w:cs="Arial"/>
          <w:color w:val="000000"/>
          <w:sz w:val="20"/>
          <w:szCs w:val="20"/>
        </w:rPr>
        <w:t>is open Tuesday–Sunday, 11 a.m.</w:t>
      </w:r>
      <w:r w:rsidRPr="009F7928">
        <w:rPr>
          <w:rFonts w:ascii="Arial" w:eastAsia="Times New Roman" w:hAnsi="Arial" w:cs="Arial"/>
          <w:color w:val="000000"/>
          <w:sz w:val="20"/>
          <w:szCs w:val="20"/>
        </w:rPr>
        <w:t>–5 p.m. with extended Thursday hours until 8 p.m. </w:t>
      </w:r>
      <w:hyperlink r:id="rId9" w:history="1">
        <w:r w:rsidRPr="00720300">
          <w:rPr>
            <w:rStyle w:val="Hyperlink"/>
            <w:rFonts w:ascii="Arial" w:eastAsia="Times New Roman" w:hAnsi="Arial" w:cs="Arial"/>
            <w:sz w:val="20"/>
            <w:szCs w:val="20"/>
          </w:rPr>
          <w:t>cincinnatiartmuseum.org</w:t>
        </w:r>
      </w:hyperlink>
    </w:p>
    <w:p w:rsidR="00B442EF" w:rsidRPr="00B442EF" w:rsidRDefault="00B442EF">
      <w:pPr>
        <w:spacing w:after="0"/>
        <w:rPr>
          <w:rFonts w:ascii="Arial" w:hAnsi="Arial" w:cs="Arial"/>
          <w:b/>
          <w:i/>
          <w:sz w:val="20"/>
          <w:szCs w:val="20"/>
          <w:u w:val="single"/>
        </w:rPr>
      </w:pPr>
    </w:p>
    <w:sectPr w:rsidR="00B442EF" w:rsidRPr="00B442EF" w:rsidSect="003C5A8E">
      <w:headerReference w:type="default" r:id="rId10"/>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0B5" w:rsidRDefault="004430B5" w:rsidP="00E24387">
      <w:pPr>
        <w:spacing w:after="0" w:line="240" w:lineRule="auto"/>
      </w:pPr>
      <w:r>
        <w:separator/>
      </w:r>
    </w:p>
  </w:endnote>
  <w:endnote w:type="continuationSeparator" w:id="0">
    <w:p w:rsidR="004430B5" w:rsidRDefault="004430B5" w:rsidP="00E2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0B5" w:rsidRDefault="004430B5" w:rsidP="00E24387">
      <w:pPr>
        <w:spacing w:after="0" w:line="240" w:lineRule="auto"/>
      </w:pPr>
      <w:r>
        <w:separator/>
      </w:r>
    </w:p>
  </w:footnote>
  <w:footnote w:type="continuationSeparator" w:id="0">
    <w:p w:rsidR="004430B5" w:rsidRDefault="004430B5" w:rsidP="00E243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4387" w:rsidRDefault="001B5FA1" w:rsidP="00E24387">
    <w:pPr>
      <w:pStyle w:val="Header"/>
      <w:jc w:val="center"/>
    </w:pPr>
    <w:r>
      <w:rPr>
        <w:noProof/>
      </w:rPr>
      <w:drawing>
        <wp:inline distT="0" distB="0" distL="0" distR="0" wp14:anchorId="0115B3FC" wp14:editId="38A66CA4">
          <wp:extent cx="5105400" cy="620175"/>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logo13_PMS_1795_no-tagline.jpg"/>
                  <pic:cNvPicPr/>
                </pic:nvPicPr>
                <pic:blipFill>
                  <a:blip r:embed="rId1">
                    <a:extLst>
                      <a:ext uri="{28A0092B-C50C-407E-A947-70E740481C1C}">
                        <a14:useLocalDpi xmlns:a14="http://schemas.microsoft.com/office/drawing/2010/main" val="0"/>
                      </a:ext>
                    </a:extLst>
                  </a:blip>
                  <a:stretch>
                    <a:fillRect/>
                  </a:stretch>
                </pic:blipFill>
                <pic:spPr>
                  <a:xfrm>
                    <a:off x="0" y="0"/>
                    <a:ext cx="5118580" cy="621776"/>
                  </a:xfrm>
                  <a:prstGeom prst="rect">
                    <a:avLst/>
                  </a:prstGeom>
                </pic:spPr>
              </pic:pic>
            </a:graphicData>
          </a:graphic>
        </wp:inline>
      </w:drawing>
    </w:r>
  </w:p>
  <w:p w:rsidR="00E24387" w:rsidRDefault="00E243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13D2D"/>
    <w:multiLevelType w:val="hybridMultilevel"/>
    <w:tmpl w:val="7578F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CE7F34"/>
    <w:multiLevelType w:val="hybridMultilevel"/>
    <w:tmpl w:val="949EF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387"/>
    <w:rsid w:val="00022E72"/>
    <w:rsid w:val="0004088A"/>
    <w:rsid w:val="00055F4C"/>
    <w:rsid w:val="000738EA"/>
    <w:rsid w:val="0009356A"/>
    <w:rsid w:val="000937D9"/>
    <w:rsid w:val="000938C4"/>
    <w:rsid w:val="000B20CA"/>
    <w:rsid w:val="000E3BBE"/>
    <w:rsid w:val="000E4D83"/>
    <w:rsid w:val="00101531"/>
    <w:rsid w:val="00104CF7"/>
    <w:rsid w:val="00110EFB"/>
    <w:rsid w:val="00116F02"/>
    <w:rsid w:val="00126AD6"/>
    <w:rsid w:val="00135A15"/>
    <w:rsid w:val="00135ED2"/>
    <w:rsid w:val="00171565"/>
    <w:rsid w:val="00173471"/>
    <w:rsid w:val="001835E9"/>
    <w:rsid w:val="001A44D0"/>
    <w:rsid w:val="001B5FA1"/>
    <w:rsid w:val="001C2D15"/>
    <w:rsid w:val="001C6FB6"/>
    <w:rsid w:val="001D5C5A"/>
    <w:rsid w:val="001D5E4B"/>
    <w:rsid w:val="001D6665"/>
    <w:rsid w:val="001F0DFD"/>
    <w:rsid w:val="001F3653"/>
    <w:rsid w:val="001F4592"/>
    <w:rsid w:val="00200C6F"/>
    <w:rsid w:val="00200FF4"/>
    <w:rsid w:val="00225D2F"/>
    <w:rsid w:val="002402FA"/>
    <w:rsid w:val="0024116F"/>
    <w:rsid w:val="00263940"/>
    <w:rsid w:val="002801AA"/>
    <w:rsid w:val="00284AB8"/>
    <w:rsid w:val="002A7185"/>
    <w:rsid w:val="002C3D96"/>
    <w:rsid w:val="002D4FA8"/>
    <w:rsid w:val="002F0421"/>
    <w:rsid w:val="002F2436"/>
    <w:rsid w:val="002F29E2"/>
    <w:rsid w:val="00322887"/>
    <w:rsid w:val="003237D5"/>
    <w:rsid w:val="003621B7"/>
    <w:rsid w:val="00393D73"/>
    <w:rsid w:val="003A165C"/>
    <w:rsid w:val="003A69A7"/>
    <w:rsid w:val="003B579B"/>
    <w:rsid w:val="003B57EB"/>
    <w:rsid w:val="003C5A8E"/>
    <w:rsid w:val="003E634B"/>
    <w:rsid w:val="003F16C4"/>
    <w:rsid w:val="003F5CF4"/>
    <w:rsid w:val="004133CA"/>
    <w:rsid w:val="004314CD"/>
    <w:rsid w:val="004336DA"/>
    <w:rsid w:val="004430B5"/>
    <w:rsid w:val="004519C9"/>
    <w:rsid w:val="00460BB6"/>
    <w:rsid w:val="00463CEF"/>
    <w:rsid w:val="0047007D"/>
    <w:rsid w:val="004761B8"/>
    <w:rsid w:val="00476731"/>
    <w:rsid w:val="00495988"/>
    <w:rsid w:val="004A6738"/>
    <w:rsid w:val="004B10AD"/>
    <w:rsid w:val="00505D46"/>
    <w:rsid w:val="00526F00"/>
    <w:rsid w:val="00544882"/>
    <w:rsid w:val="005462CA"/>
    <w:rsid w:val="00550886"/>
    <w:rsid w:val="005729BC"/>
    <w:rsid w:val="00573001"/>
    <w:rsid w:val="0059511E"/>
    <w:rsid w:val="005B25B6"/>
    <w:rsid w:val="005E519B"/>
    <w:rsid w:val="005E76F7"/>
    <w:rsid w:val="005F35E3"/>
    <w:rsid w:val="006054B9"/>
    <w:rsid w:val="00606D07"/>
    <w:rsid w:val="00607FF3"/>
    <w:rsid w:val="00611F55"/>
    <w:rsid w:val="0061592E"/>
    <w:rsid w:val="00627D7B"/>
    <w:rsid w:val="00634918"/>
    <w:rsid w:val="00644D9A"/>
    <w:rsid w:val="00655648"/>
    <w:rsid w:val="00660216"/>
    <w:rsid w:val="006700D9"/>
    <w:rsid w:val="00693FDB"/>
    <w:rsid w:val="006A50AC"/>
    <w:rsid w:val="006A5FB1"/>
    <w:rsid w:val="006C3426"/>
    <w:rsid w:val="006D5868"/>
    <w:rsid w:val="006E34D7"/>
    <w:rsid w:val="006F21E0"/>
    <w:rsid w:val="00705D94"/>
    <w:rsid w:val="007119C2"/>
    <w:rsid w:val="00713270"/>
    <w:rsid w:val="007167BA"/>
    <w:rsid w:val="00720300"/>
    <w:rsid w:val="0073142B"/>
    <w:rsid w:val="00731E50"/>
    <w:rsid w:val="00742CD5"/>
    <w:rsid w:val="0076039E"/>
    <w:rsid w:val="007615CF"/>
    <w:rsid w:val="00772551"/>
    <w:rsid w:val="007827C2"/>
    <w:rsid w:val="00791ED2"/>
    <w:rsid w:val="007B231C"/>
    <w:rsid w:val="007D01C8"/>
    <w:rsid w:val="007D058F"/>
    <w:rsid w:val="007D7D0D"/>
    <w:rsid w:val="007E67CF"/>
    <w:rsid w:val="007F541D"/>
    <w:rsid w:val="008012A2"/>
    <w:rsid w:val="00804978"/>
    <w:rsid w:val="008135F9"/>
    <w:rsid w:val="008177B8"/>
    <w:rsid w:val="00833180"/>
    <w:rsid w:val="00836F44"/>
    <w:rsid w:val="00840197"/>
    <w:rsid w:val="00853AE7"/>
    <w:rsid w:val="008639E4"/>
    <w:rsid w:val="00864F66"/>
    <w:rsid w:val="00881530"/>
    <w:rsid w:val="008821BB"/>
    <w:rsid w:val="008947CC"/>
    <w:rsid w:val="008B0B86"/>
    <w:rsid w:val="008B1C27"/>
    <w:rsid w:val="008B594B"/>
    <w:rsid w:val="008C589F"/>
    <w:rsid w:val="008C645C"/>
    <w:rsid w:val="00902084"/>
    <w:rsid w:val="00904BAE"/>
    <w:rsid w:val="0092206E"/>
    <w:rsid w:val="0092500C"/>
    <w:rsid w:val="00925EEA"/>
    <w:rsid w:val="00942CCB"/>
    <w:rsid w:val="009439D5"/>
    <w:rsid w:val="00954D46"/>
    <w:rsid w:val="00985D84"/>
    <w:rsid w:val="009A4BFB"/>
    <w:rsid w:val="009B46FE"/>
    <w:rsid w:val="009C0B2D"/>
    <w:rsid w:val="009C5387"/>
    <w:rsid w:val="009C713D"/>
    <w:rsid w:val="009E06C7"/>
    <w:rsid w:val="009E394E"/>
    <w:rsid w:val="009F037D"/>
    <w:rsid w:val="009F7928"/>
    <w:rsid w:val="00A060EF"/>
    <w:rsid w:val="00A072C1"/>
    <w:rsid w:val="00A11E94"/>
    <w:rsid w:val="00A240B0"/>
    <w:rsid w:val="00A271F5"/>
    <w:rsid w:val="00A35F9D"/>
    <w:rsid w:val="00A3657C"/>
    <w:rsid w:val="00A3761F"/>
    <w:rsid w:val="00A409A3"/>
    <w:rsid w:val="00A42494"/>
    <w:rsid w:val="00A62FD2"/>
    <w:rsid w:val="00A97C91"/>
    <w:rsid w:val="00AA2B2D"/>
    <w:rsid w:val="00AA576B"/>
    <w:rsid w:val="00AB5A43"/>
    <w:rsid w:val="00AE1343"/>
    <w:rsid w:val="00AE67F6"/>
    <w:rsid w:val="00AF0C45"/>
    <w:rsid w:val="00B03F1A"/>
    <w:rsid w:val="00B22FCA"/>
    <w:rsid w:val="00B442EF"/>
    <w:rsid w:val="00B56571"/>
    <w:rsid w:val="00B75D05"/>
    <w:rsid w:val="00B776F9"/>
    <w:rsid w:val="00B80BFF"/>
    <w:rsid w:val="00B81AFE"/>
    <w:rsid w:val="00B86AB3"/>
    <w:rsid w:val="00B92775"/>
    <w:rsid w:val="00B967DA"/>
    <w:rsid w:val="00BA5147"/>
    <w:rsid w:val="00BB1D04"/>
    <w:rsid w:val="00BD1B2D"/>
    <w:rsid w:val="00BD5B6C"/>
    <w:rsid w:val="00BE21A5"/>
    <w:rsid w:val="00BF2C84"/>
    <w:rsid w:val="00BF5849"/>
    <w:rsid w:val="00C02771"/>
    <w:rsid w:val="00C12532"/>
    <w:rsid w:val="00C12C91"/>
    <w:rsid w:val="00C211BF"/>
    <w:rsid w:val="00C33D8D"/>
    <w:rsid w:val="00C36AAE"/>
    <w:rsid w:val="00C46591"/>
    <w:rsid w:val="00C50CF8"/>
    <w:rsid w:val="00C547CB"/>
    <w:rsid w:val="00C751C1"/>
    <w:rsid w:val="00C97A11"/>
    <w:rsid w:val="00CA297C"/>
    <w:rsid w:val="00CA4284"/>
    <w:rsid w:val="00CA7FB8"/>
    <w:rsid w:val="00CB5FBA"/>
    <w:rsid w:val="00CC5AA1"/>
    <w:rsid w:val="00CE4C33"/>
    <w:rsid w:val="00CF0D18"/>
    <w:rsid w:val="00D65523"/>
    <w:rsid w:val="00D66E6F"/>
    <w:rsid w:val="00D728CE"/>
    <w:rsid w:val="00D902FB"/>
    <w:rsid w:val="00D94B4D"/>
    <w:rsid w:val="00DD6C65"/>
    <w:rsid w:val="00DD7468"/>
    <w:rsid w:val="00DF0459"/>
    <w:rsid w:val="00DF1480"/>
    <w:rsid w:val="00DF4746"/>
    <w:rsid w:val="00E01CC2"/>
    <w:rsid w:val="00E1171D"/>
    <w:rsid w:val="00E17DA9"/>
    <w:rsid w:val="00E22B98"/>
    <w:rsid w:val="00E24387"/>
    <w:rsid w:val="00E330B8"/>
    <w:rsid w:val="00E5363F"/>
    <w:rsid w:val="00E625FD"/>
    <w:rsid w:val="00E639D9"/>
    <w:rsid w:val="00E64EF0"/>
    <w:rsid w:val="00E70920"/>
    <w:rsid w:val="00E71628"/>
    <w:rsid w:val="00E7193D"/>
    <w:rsid w:val="00E7754D"/>
    <w:rsid w:val="00E83CFA"/>
    <w:rsid w:val="00E950AA"/>
    <w:rsid w:val="00E953C1"/>
    <w:rsid w:val="00EA7771"/>
    <w:rsid w:val="00EB0955"/>
    <w:rsid w:val="00EB1F18"/>
    <w:rsid w:val="00EB6F4C"/>
    <w:rsid w:val="00EC43ED"/>
    <w:rsid w:val="00ED35F8"/>
    <w:rsid w:val="00ED4BCC"/>
    <w:rsid w:val="00EF221E"/>
    <w:rsid w:val="00EF5EB7"/>
    <w:rsid w:val="00EF7A98"/>
    <w:rsid w:val="00F1318E"/>
    <w:rsid w:val="00F22A27"/>
    <w:rsid w:val="00F23E3C"/>
    <w:rsid w:val="00F25E31"/>
    <w:rsid w:val="00F3208B"/>
    <w:rsid w:val="00F41ED3"/>
    <w:rsid w:val="00F565A2"/>
    <w:rsid w:val="00F6261A"/>
    <w:rsid w:val="00F706E9"/>
    <w:rsid w:val="00F77843"/>
    <w:rsid w:val="00F8379B"/>
    <w:rsid w:val="00F864E9"/>
    <w:rsid w:val="00F9288C"/>
    <w:rsid w:val="00FA1A7F"/>
    <w:rsid w:val="00FA5B0B"/>
    <w:rsid w:val="00FB03F8"/>
    <w:rsid w:val="00FC1781"/>
    <w:rsid w:val="00FD0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F31FB86-DEF2-4B94-A22F-CF96E284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87"/>
    <w:pPr>
      <w:spacing w:after="200" w:line="276" w:lineRule="auto"/>
    </w:pPr>
  </w:style>
  <w:style w:type="paragraph" w:styleId="Heading1">
    <w:name w:val="heading 1"/>
    <w:next w:val="Normal"/>
    <w:link w:val="Heading1Char"/>
    <w:qFormat/>
    <w:rsid w:val="00E24387"/>
    <w:pPr>
      <w:spacing w:after="0" w:line="240" w:lineRule="auto"/>
      <w:outlineLvl w:val="0"/>
    </w:pPr>
    <w:rPr>
      <w:rFonts w:ascii="Lucida Sans Unicode" w:eastAsia="Times New Roman" w:hAnsi="Lucida Sans Unicode" w:cs="Tahoma"/>
      <w:b/>
      <w:spacing w:val="20"/>
      <w:kern w:val="28"/>
      <w:sz w:val="56"/>
      <w:szCs w:val="56"/>
      <w:lang w:val="en"/>
    </w:rPr>
  </w:style>
  <w:style w:type="paragraph" w:styleId="Heading2">
    <w:name w:val="heading 2"/>
    <w:basedOn w:val="Normal"/>
    <w:next w:val="Normal"/>
    <w:link w:val="Heading2Char"/>
    <w:uiPriority w:val="9"/>
    <w:unhideWhenUsed/>
    <w:qFormat/>
    <w:rsid w:val="00F23E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9439D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3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87"/>
  </w:style>
  <w:style w:type="paragraph" w:styleId="Footer">
    <w:name w:val="footer"/>
    <w:basedOn w:val="Normal"/>
    <w:link w:val="FooterChar"/>
    <w:uiPriority w:val="99"/>
    <w:unhideWhenUsed/>
    <w:rsid w:val="00E243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87"/>
  </w:style>
  <w:style w:type="character" w:customStyle="1" w:styleId="Heading1Char">
    <w:name w:val="Heading 1 Char"/>
    <w:basedOn w:val="DefaultParagraphFont"/>
    <w:link w:val="Heading1"/>
    <w:rsid w:val="00E24387"/>
    <w:rPr>
      <w:rFonts w:ascii="Lucida Sans Unicode" w:eastAsia="Times New Roman" w:hAnsi="Lucida Sans Unicode" w:cs="Tahoma"/>
      <w:b/>
      <w:spacing w:val="20"/>
      <w:kern w:val="28"/>
      <w:sz w:val="56"/>
      <w:szCs w:val="56"/>
      <w:lang w:val="en"/>
    </w:rPr>
  </w:style>
  <w:style w:type="character" w:styleId="Hyperlink">
    <w:name w:val="Hyperlink"/>
    <w:basedOn w:val="DefaultParagraphFont"/>
    <w:uiPriority w:val="99"/>
    <w:unhideWhenUsed/>
    <w:rsid w:val="00E24387"/>
    <w:rPr>
      <w:color w:val="0563C1" w:themeColor="hyperlink"/>
      <w:u w:val="single"/>
    </w:rPr>
  </w:style>
  <w:style w:type="paragraph" w:styleId="NoSpacing">
    <w:name w:val="No Spacing"/>
    <w:uiPriority w:val="1"/>
    <w:qFormat/>
    <w:rsid w:val="00E24387"/>
    <w:pPr>
      <w:spacing w:after="0" w:line="240" w:lineRule="auto"/>
    </w:pPr>
    <w:rPr>
      <w:rFonts w:ascii="Calibri" w:eastAsia="Times New Roman" w:hAnsi="Calibri" w:cs="Times New Roman"/>
    </w:rPr>
  </w:style>
  <w:style w:type="character" w:customStyle="1" w:styleId="apple-converted-space">
    <w:name w:val="apple-converted-space"/>
    <w:basedOn w:val="DefaultParagraphFont"/>
    <w:rsid w:val="007F541D"/>
  </w:style>
  <w:style w:type="character" w:styleId="Emphasis">
    <w:name w:val="Emphasis"/>
    <w:basedOn w:val="DefaultParagraphFont"/>
    <w:uiPriority w:val="20"/>
    <w:qFormat/>
    <w:rsid w:val="007F541D"/>
    <w:rPr>
      <w:i/>
      <w:iCs/>
    </w:rPr>
  </w:style>
  <w:style w:type="paragraph" w:styleId="BalloonText">
    <w:name w:val="Balloon Text"/>
    <w:basedOn w:val="Normal"/>
    <w:link w:val="BalloonTextChar"/>
    <w:uiPriority w:val="99"/>
    <w:semiHidden/>
    <w:unhideWhenUsed/>
    <w:rsid w:val="00040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88A"/>
    <w:rPr>
      <w:rFonts w:ascii="Tahoma" w:hAnsi="Tahoma" w:cs="Tahoma"/>
      <w:sz w:val="16"/>
      <w:szCs w:val="16"/>
    </w:rPr>
  </w:style>
  <w:style w:type="character" w:styleId="CommentReference">
    <w:name w:val="annotation reference"/>
    <w:basedOn w:val="DefaultParagraphFont"/>
    <w:uiPriority w:val="99"/>
    <w:semiHidden/>
    <w:unhideWhenUsed/>
    <w:rsid w:val="00B967DA"/>
    <w:rPr>
      <w:sz w:val="18"/>
      <w:szCs w:val="18"/>
    </w:rPr>
  </w:style>
  <w:style w:type="paragraph" w:styleId="CommentText">
    <w:name w:val="annotation text"/>
    <w:basedOn w:val="Normal"/>
    <w:link w:val="CommentTextChar"/>
    <w:uiPriority w:val="99"/>
    <w:semiHidden/>
    <w:unhideWhenUsed/>
    <w:rsid w:val="00B967DA"/>
    <w:pPr>
      <w:spacing w:line="240" w:lineRule="auto"/>
    </w:pPr>
    <w:rPr>
      <w:sz w:val="24"/>
      <w:szCs w:val="24"/>
    </w:rPr>
  </w:style>
  <w:style w:type="character" w:customStyle="1" w:styleId="CommentTextChar">
    <w:name w:val="Comment Text Char"/>
    <w:basedOn w:val="DefaultParagraphFont"/>
    <w:link w:val="CommentText"/>
    <w:uiPriority w:val="99"/>
    <w:semiHidden/>
    <w:rsid w:val="00B967DA"/>
    <w:rPr>
      <w:sz w:val="24"/>
      <w:szCs w:val="24"/>
    </w:rPr>
  </w:style>
  <w:style w:type="paragraph" w:styleId="CommentSubject">
    <w:name w:val="annotation subject"/>
    <w:basedOn w:val="CommentText"/>
    <w:next w:val="CommentText"/>
    <w:link w:val="CommentSubjectChar"/>
    <w:uiPriority w:val="99"/>
    <w:semiHidden/>
    <w:unhideWhenUsed/>
    <w:rsid w:val="00B967DA"/>
    <w:rPr>
      <w:b/>
      <w:bCs/>
      <w:sz w:val="20"/>
      <w:szCs w:val="20"/>
    </w:rPr>
  </w:style>
  <w:style w:type="character" w:customStyle="1" w:styleId="CommentSubjectChar">
    <w:name w:val="Comment Subject Char"/>
    <w:basedOn w:val="CommentTextChar"/>
    <w:link w:val="CommentSubject"/>
    <w:uiPriority w:val="99"/>
    <w:semiHidden/>
    <w:rsid w:val="00B967DA"/>
    <w:rPr>
      <w:b/>
      <w:bCs/>
      <w:sz w:val="20"/>
      <w:szCs w:val="20"/>
    </w:rPr>
  </w:style>
  <w:style w:type="paragraph" w:styleId="ListParagraph">
    <w:name w:val="List Paragraph"/>
    <w:basedOn w:val="Normal"/>
    <w:uiPriority w:val="34"/>
    <w:qFormat/>
    <w:rsid w:val="00F3208B"/>
    <w:pPr>
      <w:ind w:left="720"/>
      <w:contextualSpacing/>
    </w:pPr>
  </w:style>
  <w:style w:type="character" w:customStyle="1" w:styleId="textexposedshow">
    <w:name w:val="text_exposed_show"/>
    <w:basedOn w:val="DefaultParagraphFont"/>
    <w:rsid w:val="00F1318E"/>
  </w:style>
  <w:style w:type="paragraph" w:styleId="NormalWeb">
    <w:name w:val="Normal (Web)"/>
    <w:basedOn w:val="Normal"/>
    <w:uiPriority w:val="99"/>
    <w:unhideWhenUsed/>
    <w:rsid w:val="005E51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519B"/>
    <w:rPr>
      <w:b/>
      <w:bCs/>
    </w:rPr>
  </w:style>
  <w:style w:type="character" w:customStyle="1" w:styleId="Heading2Char">
    <w:name w:val="Heading 2 Char"/>
    <w:basedOn w:val="DefaultParagraphFont"/>
    <w:link w:val="Heading2"/>
    <w:uiPriority w:val="9"/>
    <w:rsid w:val="00F23E3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439D5"/>
    <w:rPr>
      <w:rFonts w:asciiTheme="majorHAnsi" w:eastAsiaTheme="majorEastAsia" w:hAnsiTheme="majorHAnsi" w:cstheme="majorBidi"/>
      <w:color w:val="2E74B5" w:themeColor="accent1" w:themeShade="BF"/>
    </w:rPr>
  </w:style>
  <w:style w:type="character" w:styleId="EndnoteReference">
    <w:name w:val="endnote reference"/>
    <w:basedOn w:val="DefaultParagraphFont"/>
    <w:uiPriority w:val="99"/>
    <w:unhideWhenUsed/>
    <w:rsid w:val="00B86A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23437">
      <w:bodyDiv w:val="1"/>
      <w:marLeft w:val="0"/>
      <w:marRight w:val="0"/>
      <w:marTop w:val="0"/>
      <w:marBottom w:val="0"/>
      <w:divBdr>
        <w:top w:val="none" w:sz="0" w:space="0" w:color="auto"/>
        <w:left w:val="none" w:sz="0" w:space="0" w:color="auto"/>
        <w:bottom w:val="none" w:sz="0" w:space="0" w:color="auto"/>
        <w:right w:val="none" w:sz="0" w:space="0" w:color="auto"/>
      </w:divBdr>
    </w:div>
    <w:div w:id="310334796">
      <w:bodyDiv w:val="1"/>
      <w:marLeft w:val="0"/>
      <w:marRight w:val="0"/>
      <w:marTop w:val="0"/>
      <w:marBottom w:val="0"/>
      <w:divBdr>
        <w:top w:val="none" w:sz="0" w:space="0" w:color="auto"/>
        <w:left w:val="none" w:sz="0" w:space="0" w:color="auto"/>
        <w:bottom w:val="none" w:sz="0" w:space="0" w:color="auto"/>
        <w:right w:val="none" w:sz="0" w:space="0" w:color="auto"/>
      </w:divBdr>
    </w:div>
    <w:div w:id="356544309">
      <w:bodyDiv w:val="1"/>
      <w:marLeft w:val="0"/>
      <w:marRight w:val="0"/>
      <w:marTop w:val="0"/>
      <w:marBottom w:val="0"/>
      <w:divBdr>
        <w:top w:val="none" w:sz="0" w:space="0" w:color="auto"/>
        <w:left w:val="none" w:sz="0" w:space="0" w:color="auto"/>
        <w:bottom w:val="none" w:sz="0" w:space="0" w:color="auto"/>
        <w:right w:val="none" w:sz="0" w:space="0" w:color="auto"/>
      </w:divBdr>
    </w:div>
    <w:div w:id="818883525">
      <w:bodyDiv w:val="1"/>
      <w:marLeft w:val="0"/>
      <w:marRight w:val="0"/>
      <w:marTop w:val="0"/>
      <w:marBottom w:val="0"/>
      <w:divBdr>
        <w:top w:val="none" w:sz="0" w:space="0" w:color="auto"/>
        <w:left w:val="none" w:sz="0" w:space="0" w:color="auto"/>
        <w:bottom w:val="none" w:sz="0" w:space="0" w:color="auto"/>
        <w:right w:val="none" w:sz="0" w:space="0" w:color="auto"/>
      </w:divBdr>
    </w:div>
    <w:div w:id="825510406">
      <w:bodyDiv w:val="1"/>
      <w:marLeft w:val="0"/>
      <w:marRight w:val="0"/>
      <w:marTop w:val="0"/>
      <w:marBottom w:val="0"/>
      <w:divBdr>
        <w:top w:val="none" w:sz="0" w:space="0" w:color="auto"/>
        <w:left w:val="none" w:sz="0" w:space="0" w:color="auto"/>
        <w:bottom w:val="none" w:sz="0" w:space="0" w:color="auto"/>
        <w:right w:val="none" w:sz="0" w:space="0" w:color="auto"/>
      </w:divBdr>
    </w:div>
    <w:div w:id="864028028">
      <w:bodyDiv w:val="1"/>
      <w:marLeft w:val="0"/>
      <w:marRight w:val="0"/>
      <w:marTop w:val="0"/>
      <w:marBottom w:val="0"/>
      <w:divBdr>
        <w:top w:val="none" w:sz="0" w:space="0" w:color="auto"/>
        <w:left w:val="none" w:sz="0" w:space="0" w:color="auto"/>
        <w:bottom w:val="none" w:sz="0" w:space="0" w:color="auto"/>
        <w:right w:val="none" w:sz="0" w:space="0" w:color="auto"/>
      </w:divBdr>
    </w:div>
    <w:div w:id="1393574549">
      <w:bodyDiv w:val="1"/>
      <w:marLeft w:val="0"/>
      <w:marRight w:val="0"/>
      <w:marTop w:val="0"/>
      <w:marBottom w:val="0"/>
      <w:divBdr>
        <w:top w:val="none" w:sz="0" w:space="0" w:color="auto"/>
        <w:left w:val="none" w:sz="0" w:space="0" w:color="auto"/>
        <w:bottom w:val="none" w:sz="0" w:space="0" w:color="auto"/>
        <w:right w:val="none" w:sz="0" w:space="0" w:color="auto"/>
      </w:divBdr>
    </w:div>
    <w:div w:id="1604875878">
      <w:bodyDiv w:val="1"/>
      <w:marLeft w:val="0"/>
      <w:marRight w:val="0"/>
      <w:marTop w:val="0"/>
      <w:marBottom w:val="0"/>
      <w:divBdr>
        <w:top w:val="none" w:sz="0" w:space="0" w:color="auto"/>
        <w:left w:val="none" w:sz="0" w:space="0" w:color="auto"/>
        <w:bottom w:val="none" w:sz="0" w:space="0" w:color="auto"/>
        <w:right w:val="none" w:sz="0" w:space="0" w:color="auto"/>
      </w:divBdr>
    </w:div>
    <w:div w:id="1834100988">
      <w:bodyDiv w:val="1"/>
      <w:marLeft w:val="0"/>
      <w:marRight w:val="0"/>
      <w:marTop w:val="0"/>
      <w:marBottom w:val="0"/>
      <w:divBdr>
        <w:top w:val="none" w:sz="0" w:space="0" w:color="auto"/>
        <w:left w:val="none" w:sz="0" w:space="0" w:color="auto"/>
        <w:bottom w:val="none" w:sz="0" w:space="0" w:color="auto"/>
        <w:right w:val="none" w:sz="0" w:space="0" w:color="auto"/>
      </w:divBdr>
    </w:div>
    <w:div w:id="192237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cincyar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incinnatiartmuseum.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3B1A0-B51E-41A1-86F1-FC2B2E1D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 Intern</dc:creator>
  <cp:lastModifiedBy>Jill Dunne</cp:lastModifiedBy>
  <cp:revision>2</cp:revision>
  <dcterms:created xsi:type="dcterms:W3CDTF">2017-02-06T20:30:00Z</dcterms:created>
  <dcterms:modified xsi:type="dcterms:W3CDTF">2017-02-06T20:30:00Z</dcterms:modified>
</cp:coreProperties>
</file>